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8" w:rsidRPr="00CB1308" w:rsidRDefault="00961118" w:rsidP="00CB1308">
      <w:pPr>
        <w:pStyle w:val="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Обращение о согласовании заключения </w:t>
      </w:r>
      <w:r w:rsidR="009268C8">
        <w:rPr>
          <w:rFonts w:ascii="Times New Roman" w:hAnsi="Times New Roman" w:cs="Times New Roman"/>
          <w:i w:val="0"/>
          <w:sz w:val="32"/>
          <w:szCs w:val="32"/>
        </w:rPr>
        <w:t>д</w:t>
      </w:r>
      <w:bookmarkStart w:id="0" w:name="_GoBack"/>
      <w:bookmarkEnd w:id="0"/>
      <w:r w:rsidR="00CB1308" w:rsidRPr="00CB1308">
        <w:rPr>
          <w:rFonts w:ascii="Times New Roman" w:hAnsi="Times New Roman" w:cs="Times New Roman"/>
          <w:i w:val="0"/>
          <w:sz w:val="32"/>
          <w:szCs w:val="32"/>
        </w:rPr>
        <w:t>оговор</w:t>
      </w:r>
      <w:r>
        <w:rPr>
          <w:rFonts w:ascii="Times New Roman" w:hAnsi="Times New Roman" w:cs="Times New Roman"/>
          <w:i w:val="0"/>
          <w:sz w:val="32"/>
          <w:szCs w:val="32"/>
        </w:rPr>
        <w:t>ов аренды (</w:t>
      </w:r>
      <w:r w:rsidR="00CB1308" w:rsidRPr="00CB1308">
        <w:rPr>
          <w:rFonts w:ascii="Times New Roman" w:hAnsi="Times New Roman" w:cs="Times New Roman"/>
          <w:i w:val="0"/>
          <w:sz w:val="32"/>
          <w:szCs w:val="32"/>
        </w:rPr>
        <w:t>безвозмездного пользования</w:t>
      </w:r>
      <w:r>
        <w:rPr>
          <w:rFonts w:ascii="Times New Roman" w:hAnsi="Times New Roman" w:cs="Times New Roman"/>
          <w:i w:val="0"/>
          <w:sz w:val="32"/>
          <w:szCs w:val="32"/>
        </w:rPr>
        <w:t>)</w:t>
      </w:r>
    </w:p>
    <w:p w:rsidR="00CB1308" w:rsidRDefault="00CB1308" w:rsidP="009C36DB">
      <w:pPr>
        <w:ind w:right="142" w:firstLine="708"/>
        <w:jc w:val="both"/>
        <w:rPr>
          <w:sz w:val="28"/>
          <w:szCs w:val="28"/>
        </w:rPr>
      </w:pPr>
    </w:p>
    <w:p w:rsidR="00ED2FFB" w:rsidRDefault="00ED2FFB" w:rsidP="009C36DB">
      <w:pPr>
        <w:ind w:right="142" w:firstLine="708"/>
        <w:jc w:val="both"/>
        <w:rPr>
          <w:sz w:val="28"/>
          <w:szCs w:val="28"/>
        </w:rPr>
      </w:pP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Согласование заключения договоров аренды, договоров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безвозмездного пользования, иных договоров,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предусматривающих переход прав владения и (или) пользования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 отношении государственного имущества Воронежской области,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закрепленного на праве оперативного управления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(хозяйственного ведения) за органами государственной власти,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учреждениями (предприятиями)</w:t>
      </w:r>
    </w:p>
    <w:p w:rsidR="00ED2FFB" w:rsidRDefault="00ED2FFB" w:rsidP="00ED2F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ED2FF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поступлении в </w:t>
      </w:r>
      <w:r w:rsidR="00433916">
        <w:rPr>
          <w:rFonts w:ascii="Arial" w:hAnsi="Arial" w:cs="Arial"/>
          <w:sz w:val="20"/>
          <w:szCs w:val="20"/>
        </w:rPr>
        <w:t xml:space="preserve">министерство имущественных и земельных отношений Воронежской области </w:t>
      </w:r>
      <w:r>
        <w:rPr>
          <w:rFonts w:ascii="Arial" w:hAnsi="Arial" w:cs="Arial"/>
          <w:sz w:val="20"/>
          <w:szCs w:val="20"/>
        </w:rPr>
        <w:t>обращения о согласовании заключения договоров аренды, безвозмездного пользования, иных договоров и их продления (заключения на новый срок) органами государственной власти, учреждениями (предприятиями) предоставляется следующий пакет документов: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письмо с просьбой о согласовании заключения договоров аренды, безвозмездного пользования, иных договоров имущества и их продления. 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согласования планируемого распоряжения имуществом с Учредителем;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протокола наблюдательного совета (для автономных учреждений);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согласование Управления Федеральной антимонопольной службы России по Воронежской области (в случае необходимости обращения за получением согласия на предоставление государственной преференции в Управление Федеральной антимонопольной службы России по Воронежской области по основаниям, определенным </w:t>
      </w:r>
      <w:hyperlink r:id="rId6" w:history="1">
        <w:r w:rsidRPr="00ED2FFB">
          <w:rPr>
            <w:rFonts w:ascii="Arial" w:hAnsi="Arial" w:cs="Arial"/>
            <w:sz w:val="20"/>
            <w:szCs w:val="20"/>
          </w:rPr>
          <w:t>пунктом 9 части 1 статьи 17.1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конкуренции");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копию заявления арендатора на продление договоров аренды или иных договоров с указанием срока, на который планируется продление;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письмо арендодателя о надлежащем исполнении условий договора арендатором;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7" w:history="1">
        <w:r w:rsidRPr="00ED2FFB">
          <w:rPr>
            <w:rFonts w:ascii="Arial" w:hAnsi="Arial" w:cs="Arial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имеющихся договоров аренды, безвозмездного пользования, иных договоров с указанием предмета договора и целей использования</w:t>
      </w:r>
      <w:r w:rsidR="00A92574">
        <w:rPr>
          <w:rFonts w:ascii="Arial" w:hAnsi="Arial" w:cs="Arial"/>
          <w:sz w:val="20"/>
          <w:szCs w:val="20"/>
        </w:rPr>
        <w:t xml:space="preserve"> (см ниже).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копия документа о проведенной Учредителем оценке последствий заключения договоров аренды, договоров безвозмездного пользования, иных договоров согласно </w:t>
      </w:r>
      <w:hyperlink r:id="rId8" w:history="1">
        <w:r w:rsidRPr="00ED2FFB">
          <w:rPr>
            <w:rFonts w:ascii="Arial" w:hAnsi="Arial" w:cs="Arial"/>
            <w:sz w:val="20"/>
            <w:szCs w:val="20"/>
          </w:rPr>
          <w:t>статье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24.07.1998 N 124-ФЗ "Об основных гарантиях прав ребенка в Российской Федерации" на имущество,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BA5E30" w:rsidRDefault="00BA5E30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BA5E30" w:rsidRDefault="00BA5E30" w:rsidP="009611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согласовании заключения договоров аренды, безвозмездного пользования, иных договоров имущества, закрепленного за бюджетным (автономным) учреждением, предприятием, органом государственной власти на праве оперативного управления (хозяйственного ведения), учреждение в течение 14 календарных дней с даты заключения договора вносит сведения в ВЕБ-Балансодержатель путем заполнения соответствующих разделов с прикреплением документов (скан-образов) копии договора и отдельных страниц отчета о рыночной стоимости арендной платы (услуг).</w:t>
      </w:r>
    </w:p>
    <w:p w:rsidR="00BA5E30" w:rsidRDefault="00BA5E30" w:rsidP="00ED2FFB">
      <w:pPr>
        <w:autoSpaceDE w:val="0"/>
        <w:autoSpaceDN w:val="0"/>
        <w:adjustRightInd w:val="0"/>
        <w:spacing w:before="120"/>
        <w:ind w:firstLine="539"/>
        <w:jc w:val="both"/>
      </w:pP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ED2FFB">
      <w:pPr>
        <w:pStyle w:val="2"/>
      </w:pPr>
      <w:r>
        <w:br w:type="page"/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9C36DB">
      <w:pPr>
        <w:ind w:right="142" w:firstLine="708"/>
        <w:jc w:val="both"/>
        <w:rPr>
          <w:sz w:val="28"/>
          <w:szCs w:val="28"/>
        </w:rPr>
      </w:pP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действующих договоров аренды (услуг</w:t>
      </w:r>
      <w:proofErr w:type="gramStart"/>
      <w:r>
        <w:rPr>
          <w:rFonts w:ascii="Times New Roman" w:hAnsi="Times New Roman"/>
          <w:szCs w:val="24"/>
        </w:rPr>
        <w:t xml:space="preserve">), </w:t>
      </w:r>
      <w:r w:rsidR="005774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безвозмездного</w:t>
      </w:r>
      <w:proofErr w:type="gramEnd"/>
      <w:r>
        <w:rPr>
          <w:rFonts w:ascii="Times New Roman" w:hAnsi="Times New Roman"/>
          <w:szCs w:val="24"/>
        </w:rPr>
        <w:t xml:space="preserve"> пользования государственного имущества, 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закрепленного на праве оперативного управления за ____________________________________________________________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>(полное наименование учреждения)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состоянию на ___________________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72"/>
        <w:gridCol w:w="1092"/>
        <w:gridCol w:w="1265"/>
        <w:gridCol w:w="1276"/>
        <w:gridCol w:w="1385"/>
        <w:gridCol w:w="1308"/>
        <w:gridCol w:w="851"/>
        <w:gridCol w:w="992"/>
        <w:gridCol w:w="992"/>
      </w:tblGrid>
      <w:tr w:rsidR="009C36DB" w:rsidRPr="004C6A4A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Вид договора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№, дата договора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Срок действия договора (с момента заключения первоначального 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Наименование арендодателя, ссудополучателя, стороны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Адрес имущества, литер, этаж, позиция, площадь</w:t>
            </w:r>
            <w:r w:rsidR="00691B1A">
              <w:rPr>
                <w:rFonts w:ascii="Times New Roman" w:hAnsi="Times New Roman"/>
                <w:sz w:val="20"/>
              </w:rPr>
              <w:t>, инвентарный номер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Наименование объекта недвижимости (по свидетельству о государственной регистрации)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Цель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№, дата согласия ДИЗО ВО на заключение (продление)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 xml:space="preserve">Основание заключения договора (ссылка на </w:t>
            </w:r>
            <w:r w:rsidRPr="004C6A4A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r w:rsidRPr="004C6A4A">
              <w:rPr>
                <w:rFonts w:ascii="Times New Roman" w:hAnsi="Times New Roman"/>
                <w:sz w:val="20"/>
              </w:rPr>
              <w:t xml:space="preserve"> статьи 17.1 ФЗ № 135 или </w:t>
            </w:r>
            <w:r>
              <w:rPr>
                <w:rFonts w:ascii="Times New Roman" w:hAnsi="Times New Roman"/>
                <w:sz w:val="20"/>
              </w:rPr>
              <w:t xml:space="preserve">информация о </w:t>
            </w:r>
            <w:r w:rsidRPr="004C6A4A">
              <w:rPr>
                <w:rFonts w:ascii="Times New Roman" w:hAnsi="Times New Roman"/>
                <w:sz w:val="20"/>
              </w:rPr>
              <w:t>проведени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C6A4A">
              <w:rPr>
                <w:rFonts w:ascii="Times New Roman" w:hAnsi="Times New Roman"/>
                <w:sz w:val="20"/>
              </w:rPr>
              <w:t xml:space="preserve"> торгов)</w:t>
            </w: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</w:p>
    <w:p w:rsidR="009C36DB" w:rsidRDefault="009C36DB" w:rsidP="009C36DB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9C36DB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9C36DB">
      <w:pPr>
        <w:spacing w:line="288" w:lineRule="auto"/>
        <w:ind w:right="142"/>
        <w:jc w:val="both"/>
        <w:rPr>
          <w:sz w:val="28"/>
          <w:szCs w:val="28"/>
        </w:rPr>
      </w:pPr>
      <w:r w:rsidRPr="004D0866">
        <w:rPr>
          <w:sz w:val="28"/>
          <w:szCs w:val="28"/>
          <w:u w:val="single"/>
        </w:rPr>
        <w:t>Руководитель учреждения</w:t>
      </w:r>
      <w:r w:rsidRPr="00021F41">
        <w:rPr>
          <w:sz w:val="28"/>
          <w:szCs w:val="28"/>
        </w:rPr>
        <w:t xml:space="preserve">    ____________________</w:t>
      </w:r>
      <w:r>
        <w:rPr>
          <w:sz w:val="28"/>
          <w:szCs w:val="28"/>
        </w:rPr>
        <w:t xml:space="preserve"> /расшифровка подписи/       </w:t>
      </w:r>
    </w:p>
    <w:p w:rsidR="009C36DB" w:rsidRPr="004D0866" w:rsidRDefault="009C36DB" w:rsidP="009C36DB">
      <w:pPr>
        <w:spacing w:line="288" w:lineRule="auto"/>
        <w:ind w:right="142"/>
        <w:jc w:val="both"/>
        <w:rPr>
          <w:sz w:val="20"/>
          <w:szCs w:val="20"/>
        </w:rPr>
      </w:pPr>
      <w:r w:rsidRPr="00021F41"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(должность)</w:t>
      </w:r>
    </w:p>
    <w:p w:rsidR="009C36DB" w:rsidRDefault="009C36DB" w:rsidP="009C36DB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D37BC" w:rsidRDefault="003D37BC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3D37BC">
      <w:pPr>
        <w:pStyle w:val="ConsPlusTitle"/>
        <w:jc w:val="center"/>
        <w:outlineLvl w:val="0"/>
        <w:sectPr w:rsidR="009C36DB" w:rsidSect="00BA5E30">
          <w:pgSz w:w="11906" w:h="16838" w:code="9"/>
          <w:pgMar w:top="1134" w:right="567" w:bottom="851" w:left="567" w:header="709" w:footer="709" w:gutter="0"/>
          <w:cols w:space="708"/>
          <w:docGrid w:linePitch="360"/>
        </w:sectPr>
      </w:pPr>
    </w:p>
    <w:p w:rsidR="00CB1308" w:rsidRDefault="00CB1308" w:rsidP="005B7538">
      <w:pPr>
        <w:pStyle w:val="2"/>
        <w:jc w:val="center"/>
      </w:pPr>
      <w:r>
        <w:lastRenderedPageBreak/>
        <w:t>НПА</w:t>
      </w:r>
    </w:p>
    <w:p w:rsidR="003D37BC" w:rsidRPr="00BA5E30" w:rsidRDefault="00BA5E30">
      <w:pPr>
        <w:pStyle w:val="a3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30">
        <w:rPr>
          <w:rFonts w:ascii="Times New Roman" w:hAnsi="Times New Roman" w:cs="Times New Roman"/>
          <w:b/>
          <w:sz w:val="24"/>
          <w:szCs w:val="24"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BA5E30" w:rsidRDefault="00BA5E30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D37BC" w:rsidRDefault="00CB1308" w:rsidP="00CB1308">
      <w:pPr>
        <w:jc w:val="center"/>
      </w:pPr>
      <w:r>
        <w:t>П.</w:t>
      </w:r>
      <w:r w:rsidR="003D37BC">
        <w:t>7. Согласование заключения договоров аренды, договоров</w:t>
      </w:r>
    </w:p>
    <w:p w:rsidR="003D37BC" w:rsidRDefault="003D37BC" w:rsidP="00CB1308">
      <w:pPr>
        <w:jc w:val="center"/>
      </w:pPr>
      <w:r>
        <w:t>безвозмездного пользования, иных договоров,</w:t>
      </w:r>
    </w:p>
    <w:p w:rsidR="003D37BC" w:rsidRDefault="003D37BC" w:rsidP="00CB1308">
      <w:pPr>
        <w:jc w:val="center"/>
      </w:pPr>
      <w:r>
        <w:t>предусматривающих переход прав владения и (или) пользования</w:t>
      </w:r>
    </w:p>
    <w:p w:rsidR="003D37BC" w:rsidRDefault="003D37BC" w:rsidP="00CB1308">
      <w:pPr>
        <w:jc w:val="center"/>
      </w:pPr>
      <w:r>
        <w:t>в отношении государственного имущества Воронежской области,</w:t>
      </w:r>
    </w:p>
    <w:p w:rsidR="003D37BC" w:rsidRDefault="003D37BC" w:rsidP="00CB1308">
      <w:pPr>
        <w:jc w:val="center"/>
      </w:pPr>
      <w:r>
        <w:t>закрепленного на праве оперативного управления</w:t>
      </w:r>
    </w:p>
    <w:p w:rsidR="003D37BC" w:rsidRDefault="003D37BC" w:rsidP="00CB1308">
      <w:pPr>
        <w:jc w:val="center"/>
      </w:pPr>
      <w:r>
        <w:t>(хозяйственного ведения) за органами государственной власти,</w:t>
      </w:r>
    </w:p>
    <w:p w:rsidR="003D37BC" w:rsidRDefault="003D37BC" w:rsidP="00CB1308">
      <w:pPr>
        <w:jc w:val="center"/>
      </w:pPr>
      <w:r>
        <w:t>учреждениями (предприятиями)</w:t>
      </w:r>
    </w:p>
    <w:p w:rsidR="00CB1308" w:rsidRPr="009D5EB1" w:rsidRDefault="00B349CE" w:rsidP="00CB1308">
      <w:pPr>
        <w:pStyle w:val="2"/>
        <w:jc w:val="center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B1308">
        <w:lastRenderedPageBreak/>
        <w:t>Контакты</w:t>
      </w:r>
    </w:p>
    <w:p w:rsidR="00B349CE" w:rsidRDefault="00B349CE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B1308" w:rsidRDefault="00CB1308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B349CE" w:rsidRPr="00964A52" w:rsidTr="00B349CE">
        <w:trPr>
          <w:cantSplit/>
          <w:trHeight w:val="309"/>
        </w:trPr>
        <w:tc>
          <w:tcPr>
            <w:tcW w:w="675" w:type="dxa"/>
          </w:tcPr>
          <w:p w:rsidR="00B349CE" w:rsidRPr="007B1AD1" w:rsidRDefault="00B349CE" w:rsidP="00A47D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78" w:type="dxa"/>
          </w:tcPr>
          <w:p w:rsidR="00CB1308" w:rsidRDefault="00CB1308" w:rsidP="00CB13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</w:t>
            </w:r>
            <w:r w:rsidR="00433916">
              <w:rPr>
                <w:b/>
                <w:i/>
              </w:rPr>
              <w:t>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B349CE" w:rsidRPr="007B1AD1" w:rsidRDefault="00B349CE" w:rsidP="00A47DB3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B349CE" w:rsidRPr="007B1AD1" w:rsidRDefault="00B349CE" w:rsidP="00A47DB3">
            <w:pPr>
              <w:rPr>
                <w:b/>
                <w:i/>
              </w:rPr>
            </w:pPr>
            <w:r w:rsidRPr="007B1AD1">
              <w:rPr>
                <w:b/>
                <w:i/>
              </w:rPr>
              <w:t>Учреждение в подведомственности учредителя</w:t>
            </w:r>
          </w:p>
        </w:tc>
      </w:tr>
      <w:tr w:rsidR="00B349CE" w:rsidRPr="00964A52" w:rsidTr="00B349CE">
        <w:trPr>
          <w:cantSplit/>
          <w:trHeight w:val="659"/>
        </w:trPr>
        <w:tc>
          <w:tcPr>
            <w:tcW w:w="675" w:type="dxa"/>
          </w:tcPr>
          <w:p w:rsidR="00B349CE" w:rsidRPr="007B1AD1" w:rsidRDefault="00B349CE" w:rsidP="00B349CE">
            <w:pPr>
              <w:widowControl w:val="0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349CE" w:rsidRDefault="00B349CE" w:rsidP="00A47DB3">
            <w:pPr>
              <w:rPr>
                <w:b/>
              </w:rPr>
            </w:pPr>
            <w:r w:rsidRPr="008A3C8B">
              <w:rPr>
                <w:b/>
              </w:rPr>
              <w:t xml:space="preserve">Разинкина Людмила Александровна </w:t>
            </w:r>
          </w:p>
          <w:p w:rsidR="00B349CE" w:rsidRPr="008A3C8B" w:rsidRDefault="00B349CE" w:rsidP="00CB1308">
            <w:r w:rsidRPr="008A3C8B">
              <w:rPr>
                <w:b/>
              </w:rPr>
              <w:t xml:space="preserve">- </w:t>
            </w:r>
            <w:r w:rsidRPr="008A3C8B">
              <w:t xml:space="preserve">консультант </w:t>
            </w:r>
          </w:p>
          <w:p w:rsidR="00B349CE" w:rsidRPr="008A3C8B" w:rsidRDefault="00B349CE" w:rsidP="00A47DB3">
            <w:r w:rsidRPr="008A3C8B">
              <w:t>Телефоны: 212-73-51</w:t>
            </w:r>
          </w:p>
          <w:p w:rsidR="00B349CE" w:rsidRPr="008A3C8B" w:rsidRDefault="00B349CE" w:rsidP="00A47DB3">
            <w:r w:rsidRPr="008A3C8B">
              <w:t>+7 (473) 212-79-99  доб. 51-516</w:t>
            </w:r>
          </w:p>
          <w:p w:rsidR="00B349CE" w:rsidRPr="008A3C8B" w:rsidRDefault="00B349CE" w:rsidP="00A47DB3">
            <w:proofErr w:type="spellStart"/>
            <w:r w:rsidRPr="008A3C8B">
              <w:t>Email</w:t>
            </w:r>
            <w:proofErr w:type="spellEnd"/>
            <w:r w:rsidRPr="008A3C8B">
              <w:t xml:space="preserve">: </w:t>
            </w:r>
            <w:r w:rsidR="00E342FA" w:rsidRPr="00E342FA">
              <w:rPr>
                <w:b/>
                <w:color w:val="0563C1"/>
                <w:u w:val="single"/>
              </w:rPr>
              <w:t>lrazinkina@govvrn.ru</w:t>
            </w:r>
          </w:p>
          <w:p w:rsidR="00B349CE" w:rsidRPr="007B1AD1" w:rsidRDefault="00B349CE" w:rsidP="00A47DB3">
            <w:pPr>
              <w:rPr>
                <w:b/>
              </w:rPr>
            </w:pPr>
          </w:p>
        </w:tc>
        <w:tc>
          <w:tcPr>
            <w:tcW w:w="3969" w:type="dxa"/>
          </w:tcPr>
          <w:p w:rsidR="00B349CE" w:rsidRPr="007B1AD1" w:rsidRDefault="00433916" w:rsidP="00A47DB3">
            <w:r>
              <w:t>Министерство</w:t>
            </w:r>
            <w:r w:rsidR="00B349CE" w:rsidRPr="007B1AD1">
              <w:t xml:space="preserve"> здравоохранения ВО</w:t>
            </w:r>
          </w:p>
          <w:p w:rsidR="00B349CE" w:rsidRPr="007B1AD1" w:rsidRDefault="00433916" w:rsidP="00A47DB3">
            <w:r>
              <w:t>Министерство</w:t>
            </w:r>
            <w:r w:rsidR="00770AB0">
              <w:t xml:space="preserve"> экономического развития ВО</w:t>
            </w:r>
          </w:p>
        </w:tc>
      </w:tr>
      <w:tr w:rsidR="00B349CE" w:rsidRPr="00964A52" w:rsidTr="00B349CE">
        <w:trPr>
          <w:cantSplit/>
          <w:trHeight w:val="371"/>
        </w:trPr>
        <w:tc>
          <w:tcPr>
            <w:tcW w:w="675" w:type="dxa"/>
          </w:tcPr>
          <w:p w:rsidR="00B349CE" w:rsidRPr="007B1AD1" w:rsidRDefault="00B349CE" w:rsidP="00B349CE">
            <w:pPr>
              <w:widowControl w:val="0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349CE" w:rsidRPr="001F2D85" w:rsidRDefault="00B349CE" w:rsidP="00CB1308">
            <w:r w:rsidRPr="008A3C8B">
              <w:rPr>
                <w:b/>
              </w:rPr>
              <w:t>Иевлева Наталья Сергеевна -</w:t>
            </w:r>
            <w:r w:rsidRPr="001F2D85">
              <w:t xml:space="preserve"> консультант </w:t>
            </w:r>
          </w:p>
          <w:p w:rsidR="00B349CE" w:rsidRPr="001F2D85" w:rsidRDefault="00B349CE" w:rsidP="00A47DB3">
            <w:r w:rsidRPr="001F2D85">
              <w:t>Телефоны: 212-73-51</w:t>
            </w:r>
          </w:p>
          <w:p w:rsidR="00B349CE" w:rsidRPr="001F2D85" w:rsidRDefault="00B349CE" w:rsidP="00A47DB3">
            <w:r w:rsidRPr="001F2D85">
              <w:t>+7 (473) 212-79-99  доб. 51-586</w:t>
            </w:r>
          </w:p>
          <w:p w:rsidR="00B349CE" w:rsidRPr="001F2D85" w:rsidRDefault="00B349CE" w:rsidP="00A47DB3">
            <w:proofErr w:type="spellStart"/>
            <w:r w:rsidRPr="001F2D85">
              <w:t>Email</w:t>
            </w:r>
            <w:proofErr w:type="spellEnd"/>
            <w:r w:rsidRPr="001F2D85">
              <w:t xml:space="preserve">: </w:t>
            </w:r>
            <w:r w:rsidR="00E342FA" w:rsidRPr="00E342FA">
              <w:rPr>
                <w:b/>
                <w:color w:val="0563C1"/>
                <w:u w:val="single"/>
              </w:rPr>
              <w:t>nievleva@govvrn.ru</w:t>
            </w:r>
          </w:p>
          <w:p w:rsidR="00B349CE" w:rsidRPr="007B1AD1" w:rsidRDefault="00B349CE" w:rsidP="00A47DB3">
            <w:pPr>
              <w:rPr>
                <w:b/>
              </w:rPr>
            </w:pPr>
          </w:p>
          <w:p w:rsidR="00B349CE" w:rsidRPr="007B1AD1" w:rsidRDefault="00B349CE" w:rsidP="00A47DB3">
            <w:pPr>
              <w:rPr>
                <w:b/>
              </w:rPr>
            </w:pPr>
          </w:p>
        </w:tc>
        <w:tc>
          <w:tcPr>
            <w:tcW w:w="3969" w:type="dxa"/>
          </w:tcPr>
          <w:p w:rsidR="00B349CE" w:rsidRPr="008A3C8B" w:rsidRDefault="00B349CE" w:rsidP="00433916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t xml:space="preserve"> </w:t>
            </w:r>
            <w:r w:rsidR="00433916">
              <w:t>министерства и управления</w:t>
            </w:r>
          </w:p>
        </w:tc>
      </w:tr>
    </w:tbl>
    <w:p w:rsidR="001B1026" w:rsidRDefault="001B1026" w:rsidP="009C36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B1026" w:rsidSect="009C36DB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71DE9"/>
    <w:rsid w:val="000B6A87"/>
    <w:rsid w:val="000D6550"/>
    <w:rsid w:val="001147CF"/>
    <w:rsid w:val="001201C9"/>
    <w:rsid w:val="00122F81"/>
    <w:rsid w:val="00143A33"/>
    <w:rsid w:val="0019307D"/>
    <w:rsid w:val="001B1026"/>
    <w:rsid w:val="001B69B8"/>
    <w:rsid w:val="001D43D5"/>
    <w:rsid w:val="00214426"/>
    <w:rsid w:val="00290E2D"/>
    <w:rsid w:val="002B60AA"/>
    <w:rsid w:val="002C17D5"/>
    <w:rsid w:val="002C53CC"/>
    <w:rsid w:val="002C75BE"/>
    <w:rsid w:val="002E353F"/>
    <w:rsid w:val="002F1839"/>
    <w:rsid w:val="003032E2"/>
    <w:rsid w:val="003149A9"/>
    <w:rsid w:val="00333608"/>
    <w:rsid w:val="00360E45"/>
    <w:rsid w:val="00396AED"/>
    <w:rsid w:val="003D37BC"/>
    <w:rsid w:val="00433916"/>
    <w:rsid w:val="00437BA9"/>
    <w:rsid w:val="0046268E"/>
    <w:rsid w:val="004920C7"/>
    <w:rsid w:val="00496467"/>
    <w:rsid w:val="004C6A4A"/>
    <w:rsid w:val="004D0866"/>
    <w:rsid w:val="00502B0B"/>
    <w:rsid w:val="00511CB9"/>
    <w:rsid w:val="00545886"/>
    <w:rsid w:val="005774F7"/>
    <w:rsid w:val="005A57DE"/>
    <w:rsid w:val="005B7538"/>
    <w:rsid w:val="005E23C0"/>
    <w:rsid w:val="00635154"/>
    <w:rsid w:val="006457D5"/>
    <w:rsid w:val="0065385C"/>
    <w:rsid w:val="006725AD"/>
    <w:rsid w:val="00691B1A"/>
    <w:rsid w:val="006C3793"/>
    <w:rsid w:val="006D7974"/>
    <w:rsid w:val="0075076F"/>
    <w:rsid w:val="00770AB0"/>
    <w:rsid w:val="00787C8B"/>
    <w:rsid w:val="007914CE"/>
    <w:rsid w:val="00793037"/>
    <w:rsid w:val="007A4033"/>
    <w:rsid w:val="007C198D"/>
    <w:rsid w:val="007C6242"/>
    <w:rsid w:val="007C6964"/>
    <w:rsid w:val="008050B3"/>
    <w:rsid w:val="00842B50"/>
    <w:rsid w:val="008728F7"/>
    <w:rsid w:val="008D60C5"/>
    <w:rsid w:val="009154A1"/>
    <w:rsid w:val="00924B67"/>
    <w:rsid w:val="0092573B"/>
    <w:rsid w:val="009268C8"/>
    <w:rsid w:val="00961118"/>
    <w:rsid w:val="0097620A"/>
    <w:rsid w:val="009C36DB"/>
    <w:rsid w:val="009E7885"/>
    <w:rsid w:val="00A47DB3"/>
    <w:rsid w:val="00A809F3"/>
    <w:rsid w:val="00A84D1F"/>
    <w:rsid w:val="00A92574"/>
    <w:rsid w:val="00AD2A73"/>
    <w:rsid w:val="00B156BB"/>
    <w:rsid w:val="00B2297B"/>
    <w:rsid w:val="00B33E68"/>
    <w:rsid w:val="00B349CE"/>
    <w:rsid w:val="00B379C9"/>
    <w:rsid w:val="00B37A97"/>
    <w:rsid w:val="00B461F2"/>
    <w:rsid w:val="00B91436"/>
    <w:rsid w:val="00BA0A90"/>
    <w:rsid w:val="00BA5E30"/>
    <w:rsid w:val="00BC667D"/>
    <w:rsid w:val="00BE75E2"/>
    <w:rsid w:val="00BF5A6A"/>
    <w:rsid w:val="00C17CFE"/>
    <w:rsid w:val="00C54524"/>
    <w:rsid w:val="00C660BC"/>
    <w:rsid w:val="00CB1308"/>
    <w:rsid w:val="00CD6424"/>
    <w:rsid w:val="00D168D9"/>
    <w:rsid w:val="00D45293"/>
    <w:rsid w:val="00D66FAC"/>
    <w:rsid w:val="00D7083A"/>
    <w:rsid w:val="00D92B7E"/>
    <w:rsid w:val="00E25CA6"/>
    <w:rsid w:val="00E33182"/>
    <w:rsid w:val="00E342FA"/>
    <w:rsid w:val="00E45803"/>
    <w:rsid w:val="00E604F5"/>
    <w:rsid w:val="00E93D7F"/>
    <w:rsid w:val="00E95E27"/>
    <w:rsid w:val="00EA059F"/>
    <w:rsid w:val="00ED2FFB"/>
    <w:rsid w:val="00ED65CD"/>
    <w:rsid w:val="00EF5ED1"/>
    <w:rsid w:val="00F6074B"/>
    <w:rsid w:val="00F83C2D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3BE490-6ED6-4644-82D8-299DDB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26"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D3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D37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80">
    <w:name w:val="Заголовок 8 Знак"/>
    <w:link w:val="8"/>
    <w:rsid w:val="00E95E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1DC8C7C7BADE67B83A79925DF1F2F64E56ADBCF897D9857B9F85453441AC38B047FBB495E1E7896157FE997499ECfDV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C2AEA2DA7CFFAAD0D703C5D1ABE5DB62B166749759FAACA21D50FAE3A8918CC53B99D006704CA531BB16ACF3CBB8B6CF2A5AF7856899E7CB82D981fB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C2AEA2DA7CFFAAD0D71DC8C7C7BADE67BB317B9750F1F2F64E56ADBCF897D9857B9F85453447A438B047FBB495E1E7896157FE997499ECfDV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2A22-BBFC-47D4-B2E5-8CDF239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605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9</cp:revision>
  <cp:lastPrinted>2005-09-08T13:14:00Z</cp:lastPrinted>
  <dcterms:created xsi:type="dcterms:W3CDTF">2018-07-19T07:28:00Z</dcterms:created>
  <dcterms:modified xsi:type="dcterms:W3CDTF">2023-10-10T08:56:00Z</dcterms:modified>
  <cp:category>к. 123</cp:category>
</cp:coreProperties>
</file>