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Министру имущественных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и земельных отношений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Воронежской области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Провоторовой О.С. 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от 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(указать наименование и место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нахождения заявителя, ГРН записи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 государственной регистрации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в ЕГРЮЛ, ИНН (для российских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юридических лиц)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(для юридических лиц),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Ф.И.О., паспортные данные, место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жительства (для физических лиц)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(указать почтовый адрес, телефон                                                                                                                                                                 эл. почту и иные реквизиты,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позволяющие осуществлять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взаимодействие с заявителем)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Прошу  предварительно</w:t>
      </w:r>
      <w:proofErr w:type="gram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согласовать  предоставление земельного участка с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кадастровым номером _________________, ориентировочной площадью _______________,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с местоположением _____________________________________________________________: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об утверждении проекта межевания территории от _______ N 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предоставления земельного участка без проведения торгов 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(указывается основание из числа предусмотренных </w:t>
      </w:r>
      <w:hyperlink r:id="rId4" w:history="1">
        <w:r w:rsidRPr="00F37A3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ru-RU"/>
          </w:rPr>
          <w:t>пунктом 2 статьи 39.3</w:t>
        </w:r>
      </w:hyperlink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5" w:history="1">
        <w:r w:rsidRPr="00F37A3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ru-RU"/>
          </w:rPr>
          <w:t>статьей 39.5</w:t>
        </w:r>
      </w:hyperlink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hyperlink r:id="rId6" w:history="1">
        <w:r w:rsidRPr="00F37A3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ru-RU"/>
          </w:rPr>
          <w:t>пунктом 2 статьи 39.6</w:t>
        </w:r>
      </w:hyperlink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или </w:t>
      </w:r>
      <w:hyperlink r:id="rId7" w:history="1">
        <w:r w:rsidRPr="00F37A3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ru-RU"/>
          </w:rPr>
          <w:t>пунктом 2 статьи 39.10</w:t>
        </w:r>
      </w:hyperlink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Земельного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кодекса Российской Федерации)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Испрашиваемый вид права _______________________________________________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Цель использования земельного участка _________________________________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 об   изъятии   земельного   участка  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для  государственных</w:t>
      </w:r>
      <w:proofErr w:type="gram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нужд от ______________ N 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 </w:t>
      </w: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>(указывается при наличии).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</w:t>
      </w:r>
      <w:proofErr w:type="gram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утверждении документа территориального планирования и (или)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проекта планировки территории ______________ N 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 (указывается при наличии).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 номер</w:t>
      </w:r>
      <w:proofErr w:type="gram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 участка (земельных  участков), из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которого(</w:t>
      </w:r>
      <w:proofErr w:type="spell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предусмотрено образование испрашиваемого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37A3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</w:t>
      </w:r>
      <w:r w:rsidRPr="00F37A32">
        <w:rPr>
          <w:rFonts w:ascii="Courier New" w:eastAsia="Times New Roman" w:hAnsi="Courier New" w:cs="Courier New"/>
          <w:i/>
          <w:iCs/>
          <w:sz w:val="18"/>
          <w:szCs w:val="18"/>
          <w:lang w:eastAsia="ru-RU"/>
        </w:rPr>
        <w:t>указывается в случае образования испрашиваемого земельного участка из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F37A32">
        <w:rPr>
          <w:rFonts w:ascii="Courier New" w:eastAsia="Times New Roman" w:hAnsi="Courier New" w:cs="Courier New"/>
          <w:i/>
          <w:iCs/>
          <w:sz w:val="18"/>
          <w:szCs w:val="18"/>
          <w:lang w:eastAsia="ru-RU"/>
        </w:rPr>
        <w:t>земельного участка (земельных участков) в соответствии с проектом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F37A32">
        <w:rPr>
          <w:rFonts w:ascii="Courier New" w:eastAsia="Times New Roman" w:hAnsi="Courier New" w:cs="Courier New"/>
          <w:i/>
          <w:iCs/>
          <w:sz w:val="18"/>
          <w:szCs w:val="18"/>
          <w:lang w:eastAsia="ru-RU"/>
        </w:rPr>
        <w:t>межевания территории, со схемой расположения земельного участка или с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F37A32">
        <w:rPr>
          <w:rFonts w:ascii="Courier New" w:eastAsia="Times New Roman" w:hAnsi="Courier New" w:cs="Courier New"/>
          <w:i/>
          <w:iCs/>
          <w:sz w:val="18"/>
          <w:szCs w:val="18"/>
          <w:lang w:eastAsia="ru-RU"/>
        </w:rPr>
        <w:t>проектной документацией лесных участков, в случае, если сведения о таких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F37A32">
        <w:rPr>
          <w:rFonts w:ascii="Courier New" w:eastAsia="Times New Roman" w:hAnsi="Courier New" w:cs="Courier New"/>
          <w:i/>
          <w:iCs/>
          <w:sz w:val="18"/>
          <w:szCs w:val="18"/>
          <w:lang w:eastAsia="ru-RU"/>
        </w:rPr>
        <w:t>земельных участках внесены в Единый государственный реестр недвижимости)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 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proofErr w:type="gramStart"/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>указывается  список</w:t>
      </w:r>
      <w:proofErr w:type="gramEnd"/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прилагаемых  к заявлению документов)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37A3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Представленные документы и сведения, указанные в заявлении, достоверны.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государственной услуги выдать следующим способом: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└─┘ через личный кабинет в информационной системе «Портал Воронежской области в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сети  Интернет</w:t>
      </w:r>
      <w:proofErr w:type="gram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бумажного документа почтовым отправлением на адрес, указанный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└─┘ в заявлении;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┌─┐ в виде электронного документа, который направляется заявителю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└─┘ посредством электронной почты по адресу, указанному в заявлении;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└─┘в виде бумажного документа при личном обращении в МФЦ ________________района.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        ___________________________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 заявителя, </w:t>
      </w:r>
      <w:proofErr w:type="gramStart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F37A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 заявителя)»</w:t>
      </w:r>
    </w:p>
    <w:p w:rsidR="00F37A32" w:rsidRPr="00F37A32" w:rsidRDefault="00F37A32" w:rsidP="00F3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78" w:rsidRDefault="00527378"/>
    <w:sectPr w:rsidR="005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E"/>
    <w:rsid w:val="00321919"/>
    <w:rsid w:val="00527378"/>
    <w:rsid w:val="00905AAE"/>
    <w:rsid w:val="00F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ABFB-FD0A-450B-8ED3-7D75193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038D7FC1E328B5A0C99E4F0C40815AED47A3BBD26531C35646B5A15C863434F7B258B7B16F511A9B8BFA5224791C53B8FD0A814EA7f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38D7FC1E328B5A0C99E4F0C40815AED47A3BBD26531C35646B5A15C863434F7B258B6B06D511A9B8BFA5224791C53B8FD0A814EA7f8H" TargetMode="External"/><Relationship Id="rId5" Type="http://schemas.openxmlformats.org/officeDocument/2006/relationships/hyperlink" Target="consultantplus://offline/ref=60038D7FC1E328B5A0C99E4F0C40815AED47A3BBD26531C35646B5A15C863434F7B258B6B36F511A9B8BFA5224791C53B8FD0A814EA7f8H" TargetMode="External"/><Relationship Id="rId4" Type="http://schemas.openxmlformats.org/officeDocument/2006/relationships/hyperlink" Target="consultantplus://offline/ref=60038D7FC1E328B5A0C99E4F0C40815AED47A3BBD26531C35646B5A15C863434F7B258B6B56F511A9B8BFA5224791C53B8FD0A814EA7f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Елизавета Ю. Рахманина</cp:lastModifiedBy>
  <cp:revision>3</cp:revision>
  <dcterms:created xsi:type="dcterms:W3CDTF">2023-10-18T14:13:00Z</dcterms:created>
  <dcterms:modified xsi:type="dcterms:W3CDTF">2023-10-23T09:03:00Z</dcterms:modified>
</cp:coreProperties>
</file>