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34" w:rsidRDefault="00F00B34" w:rsidP="00F00B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>ПРОТОКОЛ № 12</w:t>
      </w:r>
    </w:p>
    <w:p w:rsidR="00F00B34" w:rsidRDefault="001703E8" w:rsidP="001703E8">
      <w:pPr>
        <w:jc w:val="center"/>
        <w:rPr>
          <w:b/>
          <w:sz w:val="22"/>
          <w:szCs w:val="22"/>
        </w:rPr>
      </w:pPr>
      <w:r w:rsidRPr="001703E8">
        <w:rPr>
          <w:b/>
          <w:sz w:val="22"/>
          <w:szCs w:val="22"/>
        </w:rPr>
        <w:t>о результатах аукциона</w:t>
      </w:r>
    </w:p>
    <w:p w:rsidR="001703E8" w:rsidRDefault="001703E8" w:rsidP="001703E8">
      <w:pPr>
        <w:jc w:val="center"/>
        <w:rPr>
          <w:sz w:val="22"/>
          <w:szCs w:val="22"/>
        </w:rPr>
      </w:pPr>
    </w:p>
    <w:bookmarkEnd w:id="0"/>
    <w:p w:rsidR="00F00B34" w:rsidRDefault="00F00B34" w:rsidP="00F00B34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2019-80</w:t>
      </w:r>
    </w:p>
    <w:p w:rsidR="00F00B34" w:rsidRDefault="00F00B34" w:rsidP="00F00B34">
      <w:pPr>
        <w:rPr>
          <w:sz w:val="22"/>
          <w:szCs w:val="22"/>
        </w:rPr>
      </w:pPr>
    </w:p>
    <w:p w:rsidR="00F00B34" w:rsidRDefault="00F00B34" w:rsidP="00F00B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23 января 2020 г.</w:t>
      </w:r>
    </w:p>
    <w:p w:rsidR="00F00B34" w:rsidRDefault="00F00B34" w:rsidP="00F00B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00B34" w:rsidTr="00F00B34">
        <w:tc>
          <w:tcPr>
            <w:tcW w:w="138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</w:p>
        </w:tc>
      </w:tr>
      <w:tr w:rsidR="00F00B34" w:rsidTr="00F00B34">
        <w:tc>
          <w:tcPr>
            <w:tcW w:w="138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00B34" w:rsidTr="00F00B34">
        <w:tc>
          <w:tcPr>
            <w:tcW w:w="138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00B34" w:rsidRDefault="00F00B3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00B34" w:rsidTr="00F00B34">
        <w:tc>
          <w:tcPr>
            <w:tcW w:w="138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00B34" w:rsidTr="00F00B34">
        <w:tc>
          <w:tcPr>
            <w:tcW w:w="138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F00B34" w:rsidRDefault="00F00B3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F00B34" w:rsidTr="00F00B34">
        <w:tc>
          <w:tcPr>
            <w:tcW w:w="1385" w:type="pct"/>
            <w:hideMark/>
          </w:tcPr>
          <w:p w:rsidR="00F00B34" w:rsidRDefault="00F00B3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00B34" w:rsidRDefault="00F00B34" w:rsidP="00F00B34">
      <w:pPr>
        <w:rPr>
          <w:b/>
          <w:bCs/>
          <w:sz w:val="22"/>
          <w:szCs w:val="22"/>
        </w:rPr>
      </w:pPr>
    </w:p>
    <w:p w:rsidR="00F00B34" w:rsidRDefault="00F00B34" w:rsidP="00F00B34">
      <w:pPr>
        <w:rPr>
          <w:b/>
          <w:bCs/>
          <w:sz w:val="22"/>
          <w:szCs w:val="22"/>
        </w:rPr>
      </w:pPr>
    </w:p>
    <w:p w:rsidR="00F00B34" w:rsidRDefault="00F00B34" w:rsidP="00F00B3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F00B34" w:rsidRDefault="00F00B34" w:rsidP="00F00B3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F00B34" w:rsidRDefault="00F00B34" w:rsidP="00F00B3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F00B34" w:rsidRDefault="00F00B34" w:rsidP="00F00B34">
      <w:pPr>
        <w:ind w:firstLine="720"/>
        <w:jc w:val="both"/>
        <w:rPr>
          <w:sz w:val="22"/>
          <w:szCs w:val="22"/>
        </w:rPr>
      </w:pPr>
    </w:p>
    <w:p w:rsidR="00F00B34" w:rsidRDefault="00F00B34" w:rsidP="00F00B34">
      <w:pPr>
        <w:ind w:firstLine="720"/>
        <w:jc w:val="both"/>
        <w:rPr>
          <w:sz w:val="22"/>
          <w:szCs w:val="22"/>
        </w:rPr>
      </w:pPr>
    </w:p>
    <w:p w:rsidR="00F00B34" w:rsidRDefault="00F00B34" w:rsidP="00F00B3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>
        <w:rPr>
          <w:sz w:val="22"/>
          <w:szCs w:val="22"/>
        </w:rPr>
        <w:t>Таловской</w:t>
      </w:r>
      <w:proofErr w:type="spellEnd"/>
      <w:r>
        <w:rPr>
          <w:sz w:val="22"/>
          <w:szCs w:val="22"/>
        </w:rPr>
        <w:t xml:space="preserve"> районной общественно-политической газете «Заря»,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06.12.2019.</w:t>
      </w:r>
    </w:p>
    <w:p w:rsidR="00F00B34" w:rsidRDefault="00F00B34" w:rsidP="00F00B34">
      <w:pPr>
        <w:jc w:val="both"/>
        <w:rPr>
          <w:bCs/>
          <w:sz w:val="22"/>
          <w:szCs w:val="22"/>
        </w:rPr>
      </w:pPr>
    </w:p>
    <w:p w:rsidR="00F00B34" w:rsidRDefault="00F00B34" w:rsidP="00F00B34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F00B34" w:rsidTr="00F00B34">
        <w:tc>
          <w:tcPr>
            <w:tcW w:w="1468" w:type="pct"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F00B34" w:rsidRDefault="00F00B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F00B34" w:rsidTr="00F00B34">
        <w:tc>
          <w:tcPr>
            <w:tcW w:w="1468" w:type="pct"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F00B34" w:rsidRDefault="00F0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F00B34" w:rsidRDefault="00F00B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F00B34" w:rsidTr="00F00B34">
        <w:tc>
          <w:tcPr>
            <w:tcW w:w="1468" w:type="pct"/>
            <w:hideMark/>
          </w:tcPr>
          <w:p w:rsidR="00F00B34" w:rsidRDefault="00F0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00B34" w:rsidRDefault="00F00B34">
            <w:pPr>
              <w:jc w:val="both"/>
              <w:rPr>
                <w:sz w:val="22"/>
                <w:szCs w:val="22"/>
              </w:rPr>
            </w:pPr>
          </w:p>
        </w:tc>
      </w:tr>
      <w:tr w:rsidR="00F00B34" w:rsidTr="00F00B34">
        <w:tc>
          <w:tcPr>
            <w:tcW w:w="1468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F00B34" w:rsidRDefault="00F0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00B34" w:rsidRDefault="00F00B34" w:rsidP="00F00B34">
      <w:pPr>
        <w:ind w:firstLine="720"/>
        <w:jc w:val="both"/>
        <w:rPr>
          <w:sz w:val="22"/>
          <w:szCs w:val="22"/>
        </w:rPr>
      </w:pPr>
    </w:p>
    <w:p w:rsidR="00F00B34" w:rsidRDefault="00F00B34" w:rsidP="00F00B3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F00B34" w:rsidRDefault="00F00B34" w:rsidP="00F00B34">
      <w:pPr>
        <w:ind w:firstLine="720"/>
        <w:jc w:val="both"/>
        <w:rPr>
          <w:sz w:val="22"/>
          <w:szCs w:val="22"/>
        </w:rPr>
      </w:pPr>
    </w:p>
    <w:p w:rsidR="00F00B34" w:rsidRDefault="00F00B34" w:rsidP="00F00B34">
      <w:pPr>
        <w:rPr>
          <w:b/>
          <w:sz w:val="22"/>
          <w:szCs w:val="22"/>
        </w:rPr>
        <w:sectPr w:rsidR="00F00B34">
          <w:pgSz w:w="11906" w:h="16838"/>
          <w:pgMar w:top="1134" w:right="567" w:bottom="1134" w:left="1985" w:header="284" w:footer="284" w:gutter="0"/>
          <w:cols w:space="720"/>
        </w:sectPr>
      </w:pPr>
    </w:p>
    <w:p w:rsidR="00F00B34" w:rsidRDefault="00F00B34" w:rsidP="00F00B34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F00B34" w:rsidRDefault="00F00B34" w:rsidP="00F00B34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F00B34" w:rsidRDefault="00F00B34" w:rsidP="00F00B34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F00B34" w:rsidTr="00F00B34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00B34" w:rsidRDefault="00F00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00B34" w:rsidRDefault="00F00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00B34" w:rsidRDefault="00F00B3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00B34" w:rsidRDefault="00F00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00B34" w:rsidRDefault="00F00B3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00B34" w:rsidRDefault="00F00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00B34" w:rsidRDefault="00F00B3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F00B34" w:rsidRDefault="00F00B3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F00B34" w:rsidRDefault="00F00B34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F00B34" w:rsidTr="00F00B3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 муниципальный  район Воронежской области</w:t>
            </w:r>
          </w:p>
        </w:tc>
      </w:tr>
      <w:tr w:rsidR="00F00B34" w:rsidTr="00F00B3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 (Новочигольское с/п)</w:t>
            </w:r>
          </w:p>
        </w:tc>
      </w:tr>
      <w:tr w:rsidR="00F00B34" w:rsidTr="00F00B34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36:29:9102010:38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278 220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Таловский, Новочигольское сельское поселение, западная часть кадастрового квартала 36:29:9102010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использования/</w:t>
            </w:r>
          </w:p>
          <w:p w:rsidR="00F00B34" w:rsidRDefault="00F00B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36-36-30/011/2014-272 от 17.12.2014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9 265,00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B34" w:rsidRDefault="00F00B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9 265,00</w:t>
            </w:r>
          </w:p>
        </w:tc>
      </w:tr>
    </w:tbl>
    <w:p w:rsidR="00F00B34" w:rsidRDefault="00F00B34" w:rsidP="00F00B34">
      <w:pPr>
        <w:ind w:firstLine="708"/>
        <w:jc w:val="both"/>
        <w:rPr>
          <w:sz w:val="22"/>
          <w:szCs w:val="22"/>
        </w:rPr>
      </w:pPr>
    </w:p>
    <w:p w:rsidR="00F00B34" w:rsidRDefault="00F00B34" w:rsidP="00F00B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00B34" w:rsidRDefault="00F00B34" w:rsidP="00F00B34">
      <w:pPr>
        <w:ind w:firstLine="708"/>
        <w:jc w:val="both"/>
        <w:rPr>
          <w:sz w:val="22"/>
          <w:szCs w:val="22"/>
        </w:rPr>
      </w:pPr>
    </w:p>
    <w:p w:rsidR="00F00B34" w:rsidRDefault="00F00B34" w:rsidP="00F00B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участка:</w:t>
      </w:r>
    </w:p>
    <w:p w:rsidR="00F00B34" w:rsidRDefault="00F00B34" w:rsidP="00F00B34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F00B34" w:rsidRDefault="00F00B34" w:rsidP="00F00B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F00B34" w:rsidRDefault="00F00B34" w:rsidP="00F00B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0B34" w:rsidRDefault="00F00B34" w:rsidP="00F00B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00B34" w:rsidRDefault="00F00B34" w:rsidP="00F00B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F00B34" w:rsidRDefault="00F00B34" w:rsidP="00F00B34">
      <w:pPr>
        <w:ind w:firstLine="709"/>
        <w:jc w:val="both"/>
        <w:rPr>
          <w:sz w:val="22"/>
          <w:szCs w:val="22"/>
        </w:rPr>
      </w:pPr>
    </w:p>
    <w:p w:rsidR="00F00B34" w:rsidRDefault="00F00B34" w:rsidP="00F00B34">
      <w:pPr>
        <w:rPr>
          <w:sz w:val="22"/>
          <w:szCs w:val="22"/>
        </w:rPr>
        <w:sectPr w:rsidR="00F00B3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00B34" w:rsidRDefault="00F00B34" w:rsidP="00F00B3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.01.2020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02-07, 02-08, 02-27.</w:t>
      </w:r>
    </w:p>
    <w:p w:rsidR="00F00B34" w:rsidRDefault="00F00B34" w:rsidP="00F00B34">
      <w:pPr>
        <w:rPr>
          <w:lang w:eastAsia="x-none"/>
        </w:rPr>
      </w:pPr>
    </w:p>
    <w:p w:rsidR="00F00B34" w:rsidRDefault="00F00B34" w:rsidP="00F00B34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00B34" w:rsidTr="00F00B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F00B34" w:rsidTr="00F00B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13.01.2020</w:t>
            </w:r>
          </w:p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Казьмин Николай Васильевич</w:t>
            </w:r>
          </w:p>
        </w:tc>
      </w:tr>
      <w:tr w:rsidR="00F00B34" w:rsidTr="00F00B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«ЭкоНиваАгро»</w:t>
            </w:r>
          </w:p>
        </w:tc>
      </w:tr>
      <w:tr w:rsidR="00F00B34" w:rsidTr="00F00B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Халакаев Магомед Шарпудинович</w:t>
            </w:r>
          </w:p>
        </w:tc>
      </w:tr>
    </w:tbl>
    <w:p w:rsidR="00F00B34" w:rsidRDefault="00F00B34" w:rsidP="00F00B34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F00B34" w:rsidRDefault="00F00B34" w:rsidP="00F00B34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02-08, 02-27, на аукционе отсутствовали.</w:t>
      </w:r>
    </w:p>
    <w:p w:rsidR="00F00B34" w:rsidRDefault="00F00B34" w:rsidP="00F00B34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00B34" w:rsidTr="00F00B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F00B34" w:rsidTr="00F00B3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13.01.2020</w:t>
            </w:r>
          </w:p>
          <w:p w:rsidR="00F00B34" w:rsidRDefault="00F00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00B34" w:rsidRDefault="00F00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Казьмин Николай Васильевич</w:t>
            </w:r>
          </w:p>
        </w:tc>
      </w:tr>
    </w:tbl>
    <w:p w:rsidR="00F00B34" w:rsidRDefault="00F00B34" w:rsidP="00F00B34">
      <w:pPr>
        <w:ind w:firstLine="709"/>
        <w:jc w:val="both"/>
        <w:outlineLvl w:val="0"/>
        <w:rPr>
          <w:sz w:val="22"/>
          <w:szCs w:val="22"/>
        </w:rPr>
      </w:pPr>
    </w:p>
    <w:p w:rsidR="00F00B34" w:rsidRDefault="00F00B34" w:rsidP="00F00B3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9 265 (девять тысяч двести шестьдесят пять)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00B34" w:rsidRDefault="00F00B34" w:rsidP="00F00B34">
      <w:pPr>
        <w:ind w:firstLine="709"/>
        <w:jc w:val="both"/>
        <w:outlineLvl w:val="0"/>
        <w:rPr>
          <w:sz w:val="22"/>
          <w:szCs w:val="22"/>
        </w:rPr>
      </w:pPr>
    </w:p>
    <w:p w:rsidR="00F00B34" w:rsidRDefault="00F00B34" w:rsidP="00F00B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F00B34" w:rsidRDefault="00F00B34" w:rsidP="00F00B34">
      <w:pPr>
        <w:ind w:firstLine="709"/>
        <w:jc w:val="both"/>
        <w:rPr>
          <w:sz w:val="22"/>
          <w:szCs w:val="22"/>
        </w:rPr>
      </w:pPr>
    </w:p>
    <w:p w:rsidR="00F00B34" w:rsidRDefault="00F00B34" w:rsidP="00F00B34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00B34" w:rsidRDefault="00F00B34" w:rsidP="00F00B34">
      <w:pPr>
        <w:ind w:firstLine="709"/>
        <w:jc w:val="center"/>
        <w:rPr>
          <w:sz w:val="22"/>
          <w:szCs w:val="22"/>
        </w:rPr>
      </w:pPr>
    </w:p>
    <w:p w:rsidR="00F00B34" w:rsidRDefault="00F00B34" w:rsidP="00F00B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на право заключения договора аренды земельного участка сельскохозяйственного назначения, расположенного на территории Таловского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F00B34" w:rsidRDefault="00F00B34" w:rsidP="00F00B34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F00B34" w:rsidRDefault="00F00B34" w:rsidP="00F00B3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F00B34" w:rsidRDefault="00F00B34" w:rsidP="00F00B34">
      <w:pPr>
        <w:ind w:firstLine="709"/>
        <w:jc w:val="both"/>
        <w:outlineLvl w:val="0"/>
        <w:rPr>
          <w:sz w:val="22"/>
          <w:szCs w:val="22"/>
        </w:rPr>
      </w:pPr>
    </w:p>
    <w:p w:rsidR="00F00B34" w:rsidRDefault="00F00B34" w:rsidP="00F00B3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F00B34" w:rsidRDefault="00F00B34" w:rsidP="00F00B34">
      <w:pPr>
        <w:jc w:val="both"/>
        <w:rPr>
          <w:b/>
          <w:bCs/>
          <w:sz w:val="22"/>
          <w:szCs w:val="22"/>
        </w:rPr>
      </w:pPr>
    </w:p>
    <w:p w:rsidR="00F00B34" w:rsidRDefault="00F00B34" w:rsidP="00F00B3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00B34" w:rsidRDefault="00F00B34" w:rsidP="00F00B34">
      <w:pPr>
        <w:jc w:val="both"/>
        <w:rPr>
          <w:sz w:val="22"/>
          <w:szCs w:val="22"/>
        </w:rPr>
      </w:pPr>
    </w:p>
    <w:p w:rsidR="00F00B34" w:rsidRDefault="00F00B34" w:rsidP="00F00B3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00B34" w:rsidRDefault="00F00B34" w:rsidP="00F00B34">
      <w:pPr>
        <w:jc w:val="both"/>
        <w:rPr>
          <w:sz w:val="22"/>
          <w:szCs w:val="22"/>
        </w:rPr>
      </w:pPr>
    </w:p>
    <w:p w:rsidR="00F00B34" w:rsidRDefault="00F00B34" w:rsidP="00F00B34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00B34" w:rsidRDefault="00F00B34" w:rsidP="00F00B34">
      <w:pPr>
        <w:jc w:val="both"/>
        <w:rPr>
          <w:sz w:val="22"/>
          <w:szCs w:val="22"/>
        </w:rPr>
      </w:pPr>
    </w:p>
    <w:p w:rsidR="00F00B34" w:rsidRDefault="00F00B34" w:rsidP="00F00B3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73221" w:rsidRDefault="00273221"/>
    <w:sectPr w:rsidR="002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9"/>
    <w:rsid w:val="001703E8"/>
    <w:rsid w:val="00273221"/>
    <w:rsid w:val="00E763F9"/>
    <w:rsid w:val="00F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B34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0B3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F00B3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00B34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B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00B34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00B3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0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B34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0B3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F00B3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00B34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B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00B34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00B3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0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Щетинина Екатерина</cp:lastModifiedBy>
  <cp:revision>4</cp:revision>
  <cp:lastPrinted>2020-01-23T06:23:00Z</cp:lastPrinted>
  <dcterms:created xsi:type="dcterms:W3CDTF">2020-01-23T06:23:00Z</dcterms:created>
  <dcterms:modified xsi:type="dcterms:W3CDTF">2020-01-24T06:33:00Z</dcterms:modified>
</cp:coreProperties>
</file>