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E6" w:rsidRDefault="00753DE6" w:rsidP="00753DE6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A35508">
        <w:rPr>
          <w:rFonts w:ascii="Times New Roman" w:eastAsiaTheme="minorHAnsi" w:hAnsi="Times New Roman"/>
          <w:sz w:val="28"/>
          <w:szCs w:val="28"/>
        </w:rPr>
        <w:t>министерством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у контролируемого лица при осуществлении </w:t>
      </w:r>
      <w:r w:rsidRPr="00F25056">
        <w:rPr>
          <w:rFonts w:ascii="Times New Roman" w:eastAsiaTheme="minorHAnsi" w:hAnsi="Times New Roman"/>
          <w:sz w:val="28"/>
          <w:szCs w:val="28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959"/>
        <w:gridCol w:w="4287"/>
        <w:gridCol w:w="4819"/>
      </w:tblGrid>
      <w:tr w:rsidR="00753DE6" w:rsidRPr="001E66E9" w:rsidTr="00774913">
        <w:tc>
          <w:tcPr>
            <w:tcW w:w="959" w:type="dxa"/>
            <w:vAlign w:val="center"/>
          </w:tcPr>
          <w:p w:rsidR="00753DE6" w:rsidRPr="004B2918" w:rsidRDefault="00753DE6" w:rsidP="00774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9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7" w:type="dxa"/>
            <w:vAlign w:val="center"/>
          </w:tcPr>
          <w:p w:rsidR="00753DE6" w:rsidRPr="004B2918" w:rsidRDefault="00753DE6" w:rsidP="007749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91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  <w:vAlign w:val="center"/>
          </w:tcPr>
          <w:p w:rsidR="00753DE6" w:rsidRPr="004B2918" w:rsidRDefault="00753DE6" w:rsidP="00774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918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</w:tc>
      </w:tr>
      <w:tr w:rsidR="00753DE6" w:rsidRPr="001E66E9" w:rsidTr="00774913">
        <w:tc>
          <w:tcPr>
            <w:tcW w:w="959" w:type="dxa"/>
          </w:tcPr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18">
              <w:rPr>
                <w:rFonts w:ascii="Times New Roman" w:hAnsi="Times New Roman"/>
                <w:sz w:val="24"/>
                <w:szCs w:val="24"/>
              </w:rPr>
              <w:t>- документы о назначении на дол</w:t>
            </w:r>
            <w:r>
              <w:rPr>
                <w:rFonts w:ascii="Times New Roman" w:hAnsi="Times New Roman"/>
                <w:sz w:val="24"/>
                <w:szCs w:val="24"/>
              </w:rPr>
              <w:t>жность руководителя организации</w:t>
            </w:r>
            <w:r w:rsidRPr="004B2918">
              <w:rPr>
                <w:rFonts w:ascii="Times New Roman" w:hAnsi="Times New Roman"/>
                <w:sz w:val="24"/>
                <w:szCs w:val="24"/>
              </w:rPr>
              <w:t>, а также документы,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2918">
              <w:rPr>
                <w:rFonts w:ascii="Times New Roman" w:hAnsi="Times New Roman"/>
                <w:sz w:val="24"/>
                <w:szCs w:val="24"/>
              </w:rPr>
              <w:t xml:space="preserve"> полномочия лица, имеющего право действовать от имени организации;</w:t>
            </w:r>
          </w:p>
          <w:p w:rsidR="00753DE6" w:rsidRPr="00B9143B" w:rsidRDefault="00753DE6" w:rsidP="007749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E6" w:rsidRPr="001E66E9" w:rsidTr="00774913">
        <w:tc>
          <w:tcPr>
            <w:tcW w:w="959" w:type="dxa"/>
          </w:tcPr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копии документов, подтверждающих наличие на праве собственности или ином законном основании земельных участков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</w:t>
            </w:r>
          </w:p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а) пункта 8 Положения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лицензировании деятельности по заготовке, хранению, переработке и реализации лома черных и цветных металлов»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утвержденных постановлением правительства РФ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 28.05.2022 N 980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E6" w:rsidRPr="001E66E9" w:rsidTr="00774913">
        <w:tc>
          <w:tcPr>
            <w:tcW w:w="959" w:type="dxa"/>
          </w:tcPr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документов, подтверждающих наличие принадлежащих контролируемому лицу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      </w:r>
          </w:p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б) пункта 8 Положения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лицензировании деятельности по заготовке, хранению, переработке и реализации лома черных и цветных металлов»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утвержденных постановлением правительства РФ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28.05.2022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№  980</w:t>
            </w:r>
            <w:proofErr w:type="gramEnd"/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Pr="004B2918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E6" w:rsidRPr="001E66E9" w:rsidTr="00774913">
        <w:tc>
          <w:tcPr>
            <w:tcW w:w="959" w:type="dxa"/>
          </w:tcPr>
          <w:p w:rsidR="00753DE6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7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копии документов, подтверждающих прохождение соответствующей подготовки и аттестации лиц в соответствии с требованиями </w:t>
            </w:r>
            <w:hyperlink r:id="rId4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Правил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обращения с ломом и отходами черных и цветных металлов и их отчуждения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в) пункта 8 Положения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лицензировании деятельности по заготовке, хранению, переработке и реализации лома черных и цветных металлов»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утвержденных постановлением правительства РФ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28.05.2022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№  980</w:t>
            </w:r>
            <w:proofErr w:type="gramEnd"/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E6" w:rsidRPr="001E66E9" w:rsidTr="00774913">
        <w:tc>
          <w:tcPr>
            <w:tcW w:w="959" w:type="dxa"/>
          </w:tcPr>
          <w:p w:rsidR="00753DE6" w:rsidRDefault="00753DE6" w:rsidP="00774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</w:t>
            </w:r>
            <w:hyperlink r:id="rId5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Правил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обращения с ломом и отходами черных и цветных металлов и их отчуждения.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г) пункта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Правил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обращения с ломом и отходами черных и цветных металлов и их отчуждения.</w:t>
            </w:r>
          </w:p>
          <w:p w:rsidR="00753DE6" w:rsidRDefault="00753DE6" w:rsidP="00774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DE6" w:rsidRDefault="00753DE6" w:rsidP="00753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3DE6" w:rsidRDefault="00753DE6" w:rsidP="00753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7F06" w:rsidRDefault="00A35508"/>
    <w:sectPr w:rsidR="00D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8"/>
    <w:rsid w:val="00753DE6"/>
    <w:rsid w:val="008B74B8"/>
    <w:rsid w:val="00A35508"/>
    <w:rsid w:val="00A87253"/>
    <w:rsid w:val="00D466E2"/>
    <w:rsid w:val="00D54706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DAAF-5F84-4760-943F-9CB0E1FD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D314C5779115C446B9AAC8CBF22B4DAC46FD6F384B40228DF0107732B31F035181EA2BCBBE70DFC6B4A5F37F6E83F124C3F0481CB92BAKCn6O" TargetMode="External"/><Relationship Id="rId5" Type="http://schemas.openxmlformats.org/officeDocument/2006/relationships/hyperlink" Target="consultantplus://offline/ref=923F8AC4C6A95AAA1C96178F74F0854D1C76476051780D547AAA4E834D749377364A13A6AA486AFB97F7718DE983CCBC56DF350B6EE71FCDY9oCO" TargetMode="External"/><Relationship Id="rId4" Type="http://schemas.openxmlformats.org/officeDocument/2006/relationships/hyperlink" Target="consultantplus://offline/ref=40ADB903077BBB709F2E1126506D88FB5A615A9915BBAD9E28E60E5F32FE9F779C4D17A80881FC4C2F214E9C0C8CB914B1614E92A1102113R2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dcterms:created xsi:type="dcterms:W3CDTF">2023-12-27T14:37:00Z</dcterms:created>
  <dcterms:modified xsi:type="dcterms:W3CDTF">2023-12-27T14:38:00Z</dcterms:modified>
</cp:coreProperties>
</file>