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092" w:rsidRPr="00223092" w:rsidRDefault="00223092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223092" w:rsidRPr="0022309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23092" w:rsidRPr="00223092" w:rsidRDefault="00223092">
            <w:pPr>
              <w:pStyle w:val="ConsPlusNormal"/>
            </w:pPr>
            <w:r w:rsidRPr="00223092">
              <w:t>4 июня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23092" w:rsidRPr="00223092" w:rsidRDefault="00223092">
            <w:pPr>
              <w:pStyle w:val="ConsPlusNormal"/>
              <w:jc w:val="right"/>
            </w:pPr>
            <w:r w:rsidRPr="00223092">
              <w:t>N 44-ОЗ</w:t>
            </w:r>
          </w:p>
        </w:tc>
      </w:tr>
    </w:tbl>
    <w:p w:rsidR="00223092" w:rsidRPr="00223092" w:rsidRDefault="0022309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23092" w:rsidRPr="00223092" w:rsidRDefault="00223092">
      <w:pPr>
        <w:pStyle w:val="ConsPlusNormal"/>
        <w:jc w:val="both"/>
      </w:pPr>
    </w:p>
    <w:p w:rsidR="00223092" w:rsidRPr="00223092" w:rsidRDefault="00223092">
      <w:pPr>
        <w:pStyle w:val="ConsPlusTitle"/>
        <w:jc w:val="center"/>
      </w:pPr>
      <w:r w:rsidRPr="00223092">
        <w:t>ВОРОНЕЖСКАЯ ОБЛАСТЬ</w:t>
      </w:r>
    </w:p>
    <w:p w:rsidR="00223092" w:rsidRPr="00223092" w:rsidRDefault="00223092">
      <w:pPr>
        <w:pStyle w:val="ConsPlusTitle"/>
        <w:jc w:val="center"/>
      </w:pPr>
    </w:p>
    <w:p w:rsidR="00223092" w:rsidRPr="00223092" w:rsidRDefault="00223092">
      <w:pPr>
        <w:pStyle w:val="ConsPlusTitle"/>
        <w:jc w:val="center"/>
      </w:pPr>
      <w:r w:rsidRPr="00223092">
        <w:t>ЗАКОН</w:t>
      </w:r>
    </w:p>
    <w:p w:rsidR="00223092" w:rsidRPr="00223092" w:rsidRDefault="00223092">
      <w:pPr>
        <w:pStyle w:val="ConsPlusTitle"/>
        <w:jc w:val="center"/>
      </w:pPr>
    </w:p>
    <w:p w:rsidR="00223092" w:rsidRPr="00223092" w:rsidRDefault="00223092">
      <w:pPr>
        <w:pStyle w:val="ConsPlusTitle"/>
        <w:jc w:val="center"/>
      </w:pPr>
      <w:r w:rsidRPr="00223092">
        <w:t>О ЖИЛИЩНОМ ФОНДЕ ВОРОНЕЖСКОЙ ОБЛАСТИ</w:t>
      </w:r>
    </w:p>
    <w:p w:rsidR="00223092" w:rsidRPr="00223092" w:rsidRDefault="00223092">
      <w:pPr>
        <w:pStyle w:val="ConsPlusNormal"/>
        <w:jc w:val="both"/>
      </w:pPr>
    </w:p>
    <w:p w:rsidR="00223092" w:rsidRPr="00223092" w:rsidRDefault="00223092">
      <w:pPr>
        <w:pStyle w:val="ConsPlusNormal"/>
        <w:jc w:val="right"/>
      </w:pPr>
      <w:r w:rsidRPr="00223092">
        <w:t>Принят областной Думой</w:t>
      </w:r>
    </w:p>
    <w:p w:rsidR="00223092" w:rsidRPr="00223092" w:rsidRDefault="00223092">
      <w:pPr>
        <w:pStyle w:val="ConsPlusNormal"/>
        <w:jc w:val="right"/>
      </w:pPr>
      <w:r w:rsidRPr="00223092">
        <w:t>29 мая 2008 года</w:t>
      </w:r>
    </w:p>
    <w:p w:rsidR="00223092" w:rsidRPr="00223092" w:rsidRDefault="00223092">
      <w:pPr>
        <w:spacing w:after="1"/>
      </w:pPr>
    </w:p>
    <w:p w:rsidR="00223092" w:rsidRPr="00223092" w:rsidRDefault="00223092">
      <w:pPr>
        <w:pStyle w:val="ConsPlusNormal"/>
        <w:jc w:val="both"/>
      </w:pPr>
    </w:p>
    <w:p w:rsidR="00223092" w:rsidRPr="00223092" w:rsidRDefault="00223092">
      <w:pPr>
        <w:pStyle w:val="ConsPlusNormal"/>
        <w:ind w:firstLine="540"/>
        <w:jc w:val="both"/>
      </w:pPr>
      <w:r w:rsidRPr="00223092">
        <w:t>Настоящий Закон регулирует отнош</w:t>
      </w:r>
      <w:bookmarkStart w:id="0" w:name="_GoBack"/>
      <w:bookmarkEnd w:id="0"/>
      <w:r w:rsidRPr="00223092">
        <w:t>ения, возникающие в сфере формирования и использования жилищного фонда Воронежской области.</w:t>
      </w:r>
    </w:p>
    <w:p w:rsidR="00223092" w:rsidRPr="00223092" w:rsidRDefault="00223092">
      <w:pPr>
        <w:pStyle w:val="ConsPlusNormal"/>
        <w:jc w:val="both"/>
      </w:pPr>
    </w:p>
    <w:p w:rsidR="00223092" w:rsidRPr="00223092" w:rsidRDefault="00223092">
      <w:pPr>
        <w:pStyle w:val="ConsPlusNormal"/>
        <w:ind w:firstLine="540"/>
        <w:jc w:val="both"/>
        <w:outlineLvl w:val="0"/>
      </w:pPr>
      <w:r w:rsidRPr="00223092">
        <w:t>Статья 1. Жилищный фонд Воронежской области</w:t>
      </w:r>
    </w:p>
    <w:p w:rsidR="00223092" w:rsidRPr="00223092" w:rsidRDefault="00223092">
      <w:pPr>
        <w:pStyle w:val="ConsPlusNormal"/>
        <w:jc w:val="both"/>
      </w:pPr>
    </w:p>
    <w:p w:rsidR="00223092" w:rsidRPr="00223092" w:rsidRDefault="00223092">
      <w:pPr>
        <w:pStyle w:val="ConsPlusNormal"/>
        <w:ind w:firstLine="540"/>
        <w:jc w:val="both"/>
      </w:pPr>
      <w:r w:rsidRPr="00223092">
        <w:t>1. Жилищный фонд Воронежской области - совокупность жилых помещений, принадлежащих на праве собственности Воронежской области.</w:t>
      </w:r>
    </w:p>
    <w:p w:rsidR="00223092" w:rsidRPr="00223092" w:rsidRDefault="00223092">
      <w:pPr>
        <w:pStyle w:val="ConsPlusNormal"/>
        <w:spacing w:before="220"/>
        <w:ind w:firstLine="540"/>
        <w:jc w:val="both"/>
      </w:pPr>
      <w:r w:rsidRPr="00223092">
        <w:t>2. В зависимости от целей использования жилищный фонд Воронежской области подразделяется на:</w:t>
      </w:r>
    </w:p>
    <w:p w:rsidR="00223092" w:rsidRPr="00223092" w:rsidRDefault="00223092">
      <w:pPr>
        <w:pStyle w:val="ConsPlusNormal"/>
        <w:spacing w:before="220"/>
        <w:ind w:firstLine="540"/>
        <w:jc w:val="both"/>
      </w:pPr>
      <w:bookmarkStart w:id="1" w:name="P22"/>
      <w:bookmarkEnd w:id="1"/>
      <w:r w:rsidRPr="00223092">
        <w:t>1) жилищный фонд социального использования Воронежской области - совокупность предоставляемых гражданам по договорам социального найма жилых помещений жилищного фонда Воронежской области, а также предоставляемых гражданам по договорам найма жилищного фонда социального использования жилых помещений жилищного фонда Воронежской области;</w:t>
      </w:r>
    </w:p>
    <w:p w:rsidR="00223092" w:rsidRPr="00223092" w:rsidRDefault="00223092">
      <w:pPr>
        <w:pStyle w:val="ConsPlusNormal"/>
        <w:jc w:val="both"/>
      </w:pPr>
      <w:r w:rsidRPr="00223092">
        <w:t xml:space="preserve">(п. 1 в ред. </w:t>
      </w:r>
      <w:hyperlink r:id="rId4" w:history="1">
        <w:r w:rsidRPr="00223092">
          <w:t>закона</w:t>
        </w:r>
      </w:hyperlink>
      <w:r w:rsidRPr="00223092">
        <w:t xml:space="preserve"> Воронежской области от 05.05.2015 N 54-ОЗ)</w:t>
      </w:r>
    </w:p>
    <w:p w:rsidR="00223092" w:rsidRPr="00223092" w:rsidRDefault="00223092">
      <w:pPr>
        <w:pStyle w:val="ConsPlusNormal"/>
        <w:spacing w:before="220"/>
        <w:ind w:firstLine="540"/>
        <w:jc w:val="both"/>
      </w:pPr>
      <w:bookmarkStart w:id="2" w:name="P24"/>
      <w:bookmarkEnd w:id="2"/>
      <w:r w:rsidRPr="00223092">
        <w:t>2) специализированный жилищный фонд Воронежской области - совокупность жилых помещений, принадлежащих на праве собственности Воронежской области, предназначенных для проживания отдельных категорий граждан и предоставляемых в соответствии с действующим законодательством;</w:t>
      </w:r>
    </w:p>
    <w:p w:rsidR="00223092" w:rsidRPr="00223092" w:rsidRDefault="00223092">
      <w:pPr>
        <w:pStyle w:val="ConsPlusNormal"/>
        <w:spacing w:before="220"/>
        <w:ind w:firstLine="540"/>
        <w:jc w:val="both"/>
      </w:pPr>
      <w:r w:rsidRPr="00223092">
        <w:t xml:space="preserve">3) жилищный фонд Воронежской области коммерческого использования - совокупность жилых помещений, принадлежащих на праве собственности Воронежской области, которые используются для проживания граждан на условиях возмездного пользования, предоставлены гражданам по иным договорам, предоставлены Воронежской областью лицам во владение и (или) в пользование, за исключением жилых помещений, указанных в </w:t>
      </w:r>
      <w:hyperlink w:anchor="P22" w:history="1">
        <w:r w:rsidRPr="00223092">
          <w:t>пунктах 1</w:t>
        </w:r>
      </w:hyperlink>
      <w:r w:rsidRPr="00223092">
        <w:t xml:space="preserve"> и </w:t>
      </w:r>
      <w:hyperlink w:anchor="P24" w:history="1">
        <w:r w:rsidRPr="00223092">
          <w:t>2</w:t>
        </w:r>
      </w:hyperlink>
      <w:r w:rsidRPr="00223092">
        <w:t xml:space="preserve"> настоящей части.</w:t>
      </w:r>
    </w:p>
    <w:p w:rsidR="00223092" w:rsidRPr="00223092" w:rsidRDefault="00223092">
      <w:pPr>
        <w:pStyle w:val="ConsPlusNormal"/>
        <w:jc w:val="both"/>
      </w:pPr>
      <w:r w:rsidRPr="00223092">
        <w:t xml:space="preserve">(в ред. </w:t>
      </w:r>
      <w:hyperlink r:id="rId5" w:history="1">
        <w:r w:rsidRPr="00223092">
          <w:t>закона</w:t>
        </w:r>
      </w:hyperlink>
      <w:r w:rsidRPr="00223092">
        <w:t xml:space="preserve"> Воронежской области от 05.05.2015 N 54-ОЗ)</w:t>
      </w:r>
    </w:p>
    <w:p w:rsidR="00223092" w:rsidRPr="00223092" w:rsidRDefault="00223092">
      <w:pPr>
        <w:pStyle w:val="ConsPlusNormal"/>
        <w:jc w:val="both"/>
      </w:pPr>
    </w:p>
    <w:p w:rsidR="00223092" w:rsidRPr="00223092" w:rsidRDefault="00223092">
      <w:pPr>
        <w:pStyle w:val="ConsPlusNormal"/>
        <w:ind w:firstLine="540"/>
        <w:jc w:val="both"/>
        <w:outlineLvl w:val="0"/>
      </w:pPr>
      <w:r w:rsidRPr="00223092">
        <w:t>Статья 2. Полномочия Воронежской областной Думы</w:t>
      </w:r>
    </w:p>
    <w:p w:rsidR="00223092" w:rsidRPr="00223092" w:rsidRDefault="00223092">
      <w:pPr>
        <w:pStyle w:val="ConsPlusNormal"/>
        <w:jc w:val="both"/>
      </w:pPr>
    </w:p>
    <w:p w:rsidR="00223092" w:rsidRPr="00223092" w:rsidRDefault="00223092">
      <w:pPr>
        <w:pStyle w:val="ConsPlusNormal"/>
        <w:ind w:firstLine="540"/>
        <w:jc w:val="both"/>
      </w:pPr>
      <w:r w:rsidRPr="00223092">
        <w:t>К полномочиям Воронежской областной Думы относятся:</w:t>
      </w:r>
    </w:p>
    <w:p w:rsidR="00223092" w:rsidRPr="00223092" w:rsidRDefault="00223092">
      <w:pPr>
        <w:pStyle w:val="ConsPlusNormal"/>
        <w:spacing w:before="220"/>
        <w:ind w:firstLine="540"/>
        <w:jc w:val="both"/>
      </w:pPr>
      <w:r w:rsidRPr="00223092">
        <w:t xml:space="preserve">1) утратил силу. - </w:t>
      </w:r>
      <w:hyperlink r:id="rId6" w:history="1">
        <w:r w:rsidRPr="00223092">
          <w:t>Закон</w:t>
        </w:r>
      </w:hyperlink>
      <w:r w:rsidRPr="00223092">
        <w:t xml:space="preserve"> Воронежской области от 30.03.2009 N 22-ОЗ;</w:t>
      </w:r>
    </w:p>
    <w:p w:rsidR="00223092" w:rsidRPr="00223092" w:rsidRDefault="00223092">
      <w:pPr>
        <w:pStyle w:val="ConsPlusNormal"/>
        <w:spacing w:before="220"/>
        <w:ind w:firstLine="540"/>
        <w:jc w:val="both"/>
      </w:pPr>
      <w:r w:rsidRPr="00223092">
        <w:t>2) определение порядка формирования и использования жилищного фонда Воронежской области;</w:t>
      </w:r>
    </w:p>
    <w:p w:rsidR="00223092" w:rsidRPr="00223092" w:rsidRDefault="00223092">
      <w:pPr>
        <w:pStyle w:val="ConsPlusNormal"/>
        <w:spacing w:before="220"/>
        <w:ind w:firstLine="540"/>
        <w:jc w:val="both"/>
      </w:pPr>
      <w:r w:rsidRPr="00223092">
        <w:t>3) определение источников формирования жилищного фонда Воронежской области;</w:t>
      </w:r>
    </w:p>
    <w:p w:rsidR="00223092" w:rsidRPr="00223092" w:rsidRDefault="00223092">
      <w:pPr>
        <w:pStyle w:val="ConsPlusNormal"/>
        <w:spacing w:before="220"/>
        <w:ind w:firstLine="540"/>
        <w:jc w:val="both"/>
      </w:pPr>
      <w:r w:rsidRPr="00223092">
        <w:lastRenderedPageBreak/>
        <w:t>4) определение порядка предоставления жилых помещений специализированного жилищного фонда Воронежской области;</w:t>
      </w:r>
    </w:p>
    <w:p w:rsidR="00223092" w:rsidRPr="00223092" w:rsidRDefault="00223092">
      <w:pPr>
        <w:pStyle w:val="ConsPlusNormal"/>
        <w:spacing w:before="220"/>
        <w:ind w:firstLine="540"/>
        <w:jc w:val="both"/>
      </w:pPr>
      <w:r w:rsidRPr="00223092">
        <w:t>5) определение порядка предоставления по договорам социального найма установленным соответствующим законом Воронежской области отдельным категориям граждан жилых помещений жилищного фонда социального использования Воронежской области;</w:t>
      </w:r>
    </w:p>
    <w:p w:rsidR="00223092" w:rsidRPr="00223092" w:rsidRDefault="00223092">
      <w:pPr>
        <w:pStyle w:val="ConsPlusNormal"/>
        <w:jc w:val="both"/>
      </w:pPr>
      <w:r w:rsidRPr="00223092">
        <w:t xml:space="preserve">(в ред. </w:t>
      </w:r>
      <w:hyperlink r:id="rId7" w:history="1">
        <w:r w:rsidRPr="00223092">
          <w:t>закона</w:t>
        </w:r>
      </w:hyperlink>
      <w:r w:rsidRPr="00223092">
        <w:t xml:space="preserve"> Воронежской области от 05.05.2015 N 54-ОЗ)</w:t>
      </w:r>
    </w:p>
    <w:p w:rsidR="00223092" w:rsidRPr="00223092" w:rsidRDefault="00223092">
      <w:pPr>
        <w:pStyle w:val="ConsPlusNormal"/>
        <w:spacing w:before="220"/>
        <w:ind w:firstLine="540"/>
        <w:jc w:val="both"/>
      </w:pPr>
      <w:r w:rsidRPr="00223092">
        <w:t>6) определение порядка предоставления жилых помещений жилищного фонда Воронежской области коммерческого использования;</w:t>
      </w:r>
    </w:p>
    <w:p w:rsidR="00223092" w:rsidRPr="00223092" w:rsidRDefault="00223092">
      <w:pPr>
        <w:pStyle w:val="ConsPlusNormal"/>
        <w:spacing w:before="220"/>
        <w:ind w:firstLine="540"/>
        <w:jc w:val="both"/>
      </w:pPr>
      <w:r w:rsidRPr="00223092">
        <w:t>7) осуществление иных полномочий, предусмотренных действующим законодательством.</w:t>
      </w:r>
    </w:p>
    <w:p w:rsidR="00223092" w:rsidRPr="00223092" w:rsidRDefault="00223092">
      <w:pPr>
        <w:pStyle w:val="ConsPlusNormal"/>
        <w:jc w:val="both"/>
      </w:pPr>
    </w:p>
    <w:p w:rsidR="00223092" w:rsidRPr="00223092" w:rsidRDefault="00223092">
      <w:pPr>
        <w:pStyle w:val="ConsPlusNormal"/>
        <w:ind w:firstLine="540"/>
        <w:jc w:val="both"/>
        <w:outlineLvl w:val="0"/>
      </w:pPr>
      <w:r w:rsidRPr="00223092">
        <w:t>Статья 3. Полномочия правительства Воронежской области</w:t>
      </w:r>
    </w:p>
    <w:p w:rsidR="00223092" w:rsidRPr="00223092" w:rsidRDefault="00223092">
      <w:pPr>
        <w:pStyle w:val="ConsPlusNormal"/>
        <w:jc w:val="both"/>
      </w:pPr>
      <w:r w:rsidRPr="00223092">
        <w:t xml:space="preserve">(в ред. </w:t>
      </w:r>
      <w:hyperlink r:id="rId8" w:history="1">
        <w:r w:rsidRPr="00223092">
          <w:t>закона</w:t>
        </w:r>
      </w:hyperlink>
      <w:r w:rsidRPr="00223092">
        <w:t xml:space="preserve"> Воронежской области от 30.03.2009 N 22-ОЗ)</w:t>
      </w:r>
    </w:p>
    <w:p w:rsidR="00223092" w:rsidRPr="00223092" w:rsidRDefault="00223092">
      <w:pPr>
        <w:pStyle w:val="ConsPlusNormal"/>
        <w:jc w:val="both"/>
      </w:pPr>
    </w:p>
    <w:p w:rsidR="00223092" w:rsidRPr="00223092" w:rsidRDefault="00223092">
      <w:pPr>
        <w:pStyle w:val="ConsPlusNormal"/>
        <w:ind w:firstLine="540"/>
        <w:jc w:val="both"/>
      </w:pPr>
      <w:r w:rsidRPr="00223092">
        <w:t>К полномочиям правительства Воронежской области:</w:t>
      </w:r>
    </w:p>
    <w:p w:rsidR="00223092" w:rsidRPr="00223092" w:rsidRDefault="00223092">
      <w:pPr>
        <w:pStyle w:val="ConsPlusNormal"/>
        <w:jc w:val="both"/>
      </w:pPr>
      <w:r w:rsidRPr="00223092">
        <w:t xml:space="preserve">(в ред. </w:t>
      </w:r>
      <w:hyperlink r:id="rId9" w:history="1">
        <w:r w:rsidRPr="00223092">
          <w:t>закона</w:t>
        </w:r>
      </w:hyperlink>
      <w:r w:rsidRPr="00223092">
        <w:t xml:space="preserve"> Воронежской области от 30.03.2009 N 22-ОЗ)</w:t>
      </w:r>
    </w:p>
    <w:p w:rsidR="00223092" w:rsidRPr="00223092" w:rsidRDefault="00223092">
      <w:pPr>
        <w:pStyle w:val="ConsPlusNormal"/>
        <w:spacing w:before="220"/>
        <w:ind w:firstLine="540"/>
        <w:jc w:val="both"/>
      </w:pPr>
      <w:r w:rsidRPr="00223092">
        <w:t>1) организация формирования жилищного фонда Воронежской области;</w:t>
      </w:r>
    </w:p>
    <w:p w:rsidR="00223092" w:rsidRPr="00223092" w:rsidRDefault="00223092">
      <w:pPr>
        <w:pStyle w:val="ConsPlusNormal"/>
        <w:spacing w:before="220"/>
        <w:ind w:firstLine="540"/>
        <w:jc w:val="both"/>
      </w:pPr>
      <w:r w:rsidRPr="00223092">
        <w:t>2) определение уполномоченного органа в сфере формирования и использования жилищного фонда Воронежской области;</w:t>
      </w:r>
    </w:p>
    <w:p w:rsidR="00223092" w:rsidRPr="00223092" w:rsidRDefault="00223092">
      <w:pPr>
        <w:pStyle w:val="ConsPlusNormal"/>
        <w:spacing w:before="220"/>
        <w:ind w:firstLine="540"/>
        <w:jc w:val="both"/>
      </w:pPr>
      <w:r w:rsidRPr="00223092">
        <w:t>3) обеспечение государственного учета жилищного фонда Воронежской области;</w:t>
      </w:r>
    </w:p>
    <w:p w:rsidR="00223092" w:rsidRPr="00223092" w:rsidRDefault="00223092">
      <w:pPr>
        <w:pStyle w:val="ConsPlusNormal"/>
        <w:spacing w:before="220"/>
        <w:ind w:firstLine="540"/>
        <w:jc w:val="both"/>
      </w:pPr>
      <w:r w:rsidRPr="00223092">
        <w:t>4) организация осуществления контроля за использованием и сохранностью жилищного фонда Воронежской области, соответствием жилых помещений данного фонда установленным санитарным и техническим правилам и нормам, иным требованиям законодательства;</w:t>
      </w:r>
    </w:p>
    <w:p w:rsidR="00223092" w:rsidRPr="00223092" w:rsidRDefault="00223092">
      <w:pPr>
        <w:pStyle w:val="ConsPlusNormal"/>
        <w:spacing w:before="220"/>
        <w:ind w:firstLine="540"/>
        <w:jc w:val="both"/>
      </w:pPr>
      <w:r w:rsidRPr="00223092">
        <w:t>5) осуществление иных полномочий, предусмотренных действующим законодательством.</w:t>
      </w:r>
    </w:p>
    <w:p w:rsidR="00223092" w:rsidRPr="00223092" w:rsidRDefault="00223092">
      <w:pPr>
        <w:pStyle w:val="ConsPlusNormal"/>
        <w:jc w:val="both"/>
      </w:pPr>
    </w:p>
    <w:p w:rsidR="00223092" w:rsidRPr="00223092" w:rsidRDefault="00223092">
      <w:pPr>
        <w:pStyle w:val="ConsPlusNormal"/>
        <w:ind w:firstLine="540"/>
        <w:jc w:val="both"/>
        <w:outlineLvl w:val="0"/>
      </w:pPr>
      <w:r w:rsidRPr="00223092">
        <w:t>Статья 4. Полномочия уполномоченного исполнительного органа государственной власти Воронежской области в сфере формирования и использования жилищного фонда Воронежской области</w:t>
      </w:r>
    </w:p>
    <w:p w:rsidR="00223092" w:rsidRPr="00223092" w:rsidRDefault="00223092">
      <w:pPr>
        <w:pStyle w:val="ConsPlusNormal"/>
        <w:jc w:val="both"/>
      </w:pPr>
    </w:p>
    <w:p w:rsidR="00223092" w:rsidRPr="00223092" w:rsidRDefault="00223092">
      <w:pPr>
        <w:pStyle w:val="ConsPlusNormal"/>
        <w:ind w:firstLine="540"/>
        <w:jc w:val="both"/>
      </w:pPr>
      <w:r w:rsidRPr="00223092">
        <w:t>К полномочиям уполномоченного исполнительного органа государственной власти Воронежской области в сфере формирования и использования жилищного фонда Воронежской области (далее - уполномоченный орган) относятся:</w:t>
      </w:r>
    </w:p>
    <w:p w:rsidR="00223092" w:rsidRPr="00223092" w:rsidRDefault="00223092">
      <w:pPr>
        <w:pStyle w:val="ConsPlusNormal"/>
        <w:spacing w:before="220"/>
        <w:ind w:firstLine="540"/>
        <w:jc w:val="both"/>
      </w:pPr>
      <w:r w:rsidRPr="00223092">
        <w:t>1) формирование жилищного фонда Воронежской области;</w:t>
      </w:r>
    </w:p>
    <w:p w:rsidR="00223092" w:rsidRPr="00223092" w:rsidRDefault="00223092">
      <w:pPr>
        <w:pStyle w:val="ConsPlusNormal"/>
        <w:spacing w:before="220"/>
        <w:ind w:firstLine="540"/>
        <w:jc w:val="both"/>
      </w:pPr>
      <w:r w:rsidRPr="00223092">
        <w:t>2) утверждение порядка ведения реестра объектов собственности Воронежской области в жилищной сфере;</w:t>
      </w:r>
    </w:p>
    <w:p w:rsidR="00223092" w:rsidRPr="00223092" w:rsidRDefault="00223092">
      <w:pPr>
        <w:pStyle w:val="ConsPlusNormal"/>
        <w:spacing w:before="220"/>
        <w:ind w:firstLine="540"/>
        <w:jc w:val="both"/>
      </w:pPr>
      <w:r w:rsidRPr="00223092">
        <w:t>3) осуществление государственного учета жилищного фонда Воронежской области посредством ведения реестра объектов собственности Воронежской области в жилищной сфере;</w:t>
      </w:r>
    </w:p>
    <w:p w:rsidR="00223092" w:rsidRPr="00223092" w:rsidRDefault="00223092">
      <w:pPr>
        <w:pStyle w:val="ConsPlusNormal"/>
        <w:spacing w:before="220"/>
        <w:ind w:firstLine="540"/>
        <w:jc w:val="both"/>
      </w:pPr>
      <w:r w:rsidRPr="00223092">
        <w:t>4) обеспечение оформления технических паспортов на жилые помещения;</w:t>
      </w:r>
    </w:p>
    <w:p w:rsidR="00223092" w:rsidRPr="00223092" w:rsidRDefault="00223092">
      <w:pPr>
        <w:pStyle w:val="ConsPlusNormal"/>
        <w:spacing w:before="220"/>
        <w:ind w:firstLine="540"/>
        <w:jc w:val="both"/>
      </w:pPr>
      <w:r w:rsidRPr="00223092">
        <w:t>5) подготовка и направление документов в территориальный орган федерального органа исполнительной власти, уполномоченного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для государственной регистрации права собственности Воронежской области на жилые помещения;</w:t>
      </w:r>
    </w:p>
    <w:p w:rsidR="00223092" w:rsidRPr="00223092" w:rsidRDefault="00223092">
      <w:pPr>
        <w:pStyle w:val="ConsPlusNormal"/>
        <w:jc w:val="both"/>
      </w:pPr>
      <w:r w:rsidRPr="00223092">
        <w:lastRenderedPageBreak/>
        <w:t xml:space="preserve">(в ред. </w:t>
      </w:r>
      <w:hyperlink r:id="rId10" w:history="1">
        <w:r w:rsidRPr="00223092">
          <w:t>закона</w:t>
        </w:r>
      </w:hyperlink>
      <w:r w:rsidRPr="00223092">
        <w:t xml:space="preserve"> Воронежской области от 02.06.2017 N 63-ОЗ)</w:t>
      </w:r>
    </w:p>
    <w:p w:rsidR="00223092" w:rsidRPr="00223092" w:rsidRDefault="00223092">
      <w:pPr>
        <w:pStyle w:val="ConsPlusNormal"/>
        <w:spacing w:before="220"/>
        <w:ind w:firstLine="540"/>
        <w:jc w:val="both"/>
      </w:pPr>
      <w:r w:rsidRPr="00223092">
        <w:t>6) принимает меры по ведению в установленном порядке государственного учета государственного жилищного фонда Воронежской области, технического учета, в том числе технической инвентаризации и технической паспортизации;</w:t>
      </w:r>
    </w:p>
    <w:p w:rsidR="00223092" w:rsidRPr="00223092" w:rsidRDefault="00223092">
      <w:pPr>
        <w:pStyle w:val="ConsPlusNormal"/>
        <w:spacing w:before="220"/>
        <w:ind w:firstLine="540"/>
        <w:jc w:val="both"/>
      </w:pPr>
      <w:r w:rsidRPr="00223092">
        <w:t>7) представление информации о состоянии жилищного фонда Воронежской области;</w:t>
      </w:r>
    </w:p>
    <w:p w:rsidR="00223092" w:rsidRPr="00223092" w:rsidRDefault="00223092">
      <w:pPr>
        <w:pStyle w:val="ConsPlusNormal"/>
        <w:spacing w:before="220"/>
        <w:ind w:firstLine="540"/>
        <w:jc w:val="both"/>
      </w:pPr>
      <w:r w:rsidRPr="00223092">
        <w:t>8) осуществление контроля за использованием и сохранностью жилищного фонда Воронежской области, соответствием жилых помещений данного фонда установленным санитарным и техническим правилам и нормам, иным требованиям законодательства;</w:t>
      </w:r>
    </w:p>
    <w:p w:rsidR="00223092" w:rsidRPr="00223092" w:rsidRDefault="00223092">
      <w:pPr>
        <w:pStyle w:val="ConsPlusNormal"/>
        <w:spacing w:before="220"/>
        <w:ind w:firstLine="540"/>
        <w:jc w:val="both"/>
      </w:pPr>
      <w:r w:rsidRPr="00223092">
        <w:t>9) осуществление иных полномочий, предусмотренных действующим законодательством.</w:t>
      </w:r>
    </w:p>
    <w:p w:rsidR="00223092" w:rsidRPr="00223092" w:rsidRDefault="00223092">
      <w:pPr>
        <w:pStyle w:val="ConsPlusNormal"/>
        <w:jc w:val="both"/>
      </w:pPr>
    </w:p>
    <w:p w:rsidR="00223092" w:rsidRPr="00223092" w:rsidRDefault="00223092">
      <w:pPr>
        <w:pStyle w:val="ConsPlusNormal"/>
        <w:ind w:firstLine="540"/>
        <w:jc w:val="both"/>
        <w:outlineLvl w:val="0"/>
      </w:pPr>
      <w:r w:rsidRPr="00223092">
        <w:t>Статья 5. Формирование жилищного фонда Воронежской области</w:t>
      </w:r>
    </w:p>
    <w:p w:rsidR="00223092" w:rsidRPr="00223092" w:rsidRDefault="00223092">
      <w:pPr>
        <w:pStyle w:val="ConsPlusNormal"/>
        <w:jc w:val="both"/>
      </w:pPr>
    </w:p>
    <w:p w:rsidR="00223092" w:rsidRPr="00223092" w:rsidRDefault="00223092">
      <w:pPr>
        <w:pStyle w:val="ConsPlusNormal"/>
        <w:ind w:firstLine="540"/>
        <w:jc w:val="both"/>
      </w:pPr>
      <w:r w:rsidRPr="00223092">
        <w:t>1. Жилищный фонд Воронежской области формируется уполномоченным органом.</w:t>
      </w:r>
    </w:p>
    <w:p w:rsidR="00223092" w:rsidRPr="00223092" w:rsidRDefault="00223092">
      <w:pPr>
        <w:pStyle w:val="ConsPlusNormal"/>
        <w:spacing w:before="220"/>
        <w:ind w:firstLine="540"/>
        <w:jc w:val="both"/>
      </w:pPr>
      <w:r w:rsidRPr="00223092">
        <w:t>2. Включение жилого помещения в соответствующий жилищный фонд осуществляется на основании решения уполномоченного органа.</w:t>
      </w:r>
    </w:p>
    <w:p w:rsidR="00223092" w:rsidRPr="00223092" w:rsidRDefault="00223092">
      <w:pPr>
        <w:pStyle w:val="ConsPlusNormal"/>
        <w:spacing w:before="220"/>
        <w:ind w:firstLine="540"/>
        <w:jc w:val="both"/>
      </w:pPr>
      <w:r w:rsidRPr="00223092">
        <w:t>3. Жилищный фонд Воронежской области формируется из жилых помещений, построенных или приобретенных за счет средств областного бюджета или безвозмездно переданных в собственность Воронежской области.</w:t>
      </w:r>
    </w:p>
    <w:p w:rsidR="00223092" w:rsidRPr="00223092" w:rsidRDefault="00223092">
      <w:pPr>
        <w:pStyle w:val="ConsPlusNormal"/>
        <w:spacing w:before="220"/>
        <w:ind w:firstLine="540"/>
        <w:jc w:val="both"/>
      </w:pPr>
      <w:r w:rsidRPr="00223092">
        <w:t>4. Жилые помещения приобретаются в государственную (областную) собственность по договорам купли-продажи, долевого участия в строительстве и иным возмездным гражданско-правовым договорам в пределах средств, предусмотренных в областном бюджете на эти цели.</w:t>
      </w:r>
    </w:p>
    <w:p w:rsidR="00223092" w:rsidRPr="00223092" w:rsidRDefault="00223092">
      <w:pPr>
        <w:pStyle w:val="ConsPlusNormal"/>
        <w:spacing w:before="220"/>
        <w:ind w:firstLine="540"/>
        <w:jc w:val="both"/>
      </w:pPr>
      <w:r w:rsidRPr="00223092">
        <w:t>5. Жилые помещения приобретаются в государственную (областную) собственность безвозмездно по договорам дарения и иным основаниям, предусмотренным действующим законодательством.</w:t>
      </w:r>
    </w:p>
    <w:p w:rsidR="00223092" w:rsidRPr="00223092" w:rsidRDefault="00223092">
      <w:pPr>
        <w:pStyle w:val="ConsPlusNormal"/>
        <w:jc w:val="both"/>
      </w:pPr>
    </w:p>
    <w:p w:rsidR="00223092" w:rsidRPr="00223092" w:rsidRDefault="00223092">
      <w:pPr>
        <w:pStyle w:val="ConsPlusNormal"/>
        <w:ind w:firstLine="540"/>
        <w:jc w:val="both"/>
        <w:outlineLvl w:val="0"/>
      </w:pPr>
      <w:r w:rsidRPr="00223092">
        <w:t>Статья 6. Исключение жилых помещений из состава жилищного фонда Воронежской области</w:t>
      </w:r>
    </w:p>
    <w:p w:rsidR="00223092" w:rsidRPr="00223092" w:rsidRDefault="00223092">
      <w:pPr>
        <w:pStyle w:val="ConsPlusNormal"/>
        <w:jc w:val="both"/>
      </w:pPr>
    </w:p>
    <w:p w:rsidR="00223092" w:rsidRPr="00223092" w:rsidRDefault="00223092">
      <w:pPr>
        <w:pStyle w:val="ConsPlusNormal"/>
        <w:ind w:firstLine="540"/>
        <w:jc w:val="both"/>
      </w:pPr>
      <w:r w:rsidRPr="00223092">
        <w:t>1. Исключение жилых помещений из состава жилищного фонда Воронежской области осуществляется уполномоченным органом на основании издаваемого им приказа.</w:t>
      </w:r>
    </w:p>
    <w:p w:rsidR="00223092" w:rsidRPr="00223092" w:rsidRDefault="00223092">
      <w:pPr>
        <w:pStyle w:val="ConsPlusNormal"/>
        <w:jc w:val="both"/>
      </w:pPr>
      <w:r w:rsidRPr="00223092">
        <w:t xml:space="preserve">(в ред. </w:t>
      </w:r>
      <w:hyperlink r:id="rId11" w:history="1">
        <w:r w:rsidRPr="00223092">
          <w:t>закона</w:t>
        </w:r>
      </w:hyperlink>
      <w:r w:rsidRPr="00223092">
        <w:t xml:space="preserve"> Воронежской области от 05.05.2015 N 54-ОЗ)</w:t>
      </w:r>
    </w:p>
    <w:p w:rsidR="00223092" w:rsidRPr="00223092" w:rsidRDefault="00223092">
      <w:pPr>
        <w:pStyle w:val="ConsPlusNormal"/>
        <w:spacing w:before="220"/>
        <w:ind w:firstLine="540"/>
        <w:jc w:val="both"/>
      </w:pPr>
      <w:r w:rsidRPr="00223092">
        <w:t>2. Исключение жилых помещений из состава жилищного фонда Воронежской области производится в следующих случаях:</w:t>
      </w:r>
    </w:p>
    <w:p w:rsidR="00223092" w:rsidRPr="00223092" w:rsidRDefault="00223092">
      <w:pPr>
        <w:pStyle w:val="ConsPlusNormal"/>
        <w:spacing w:before="220"/>
        <w:ind w:firstLine="540"/>
        <w:jc w:val="both"/>
      </w:pPr>
      <w:r w:rsidRPr="00223092">
        <w:t>1) разрушения объектов жилищного фонда Воронежской области;</w:t>
      </w:r>
    </w:p>
    <w:p w:rsidR="00223092" w:rsidRPr="00223092" w:rsidRDefault="00223092">
      <w:pPr>
        <w:pStyle w:val="ConsPlusNormal"/>
        <w:spacing w:before="220"/>
        <w:ind w:firstLine="540"/>
        <w:jc w:val="both"/>
      </w:pPr>
      <w:r w:rsidRPr="00223092">
        <w:t>2) сноса объектов жилищного фонда Воронежской области в порядке, предусмотренном действующим законодательством;</w:t>
      </w:r>
    </w:p>
    <w:p w:rsidR="00223092" w:rsidRPr="00223092" w:rsidRDefault="00223092">
      <w:pPr>
        <w:pStyle w:val="ConsPlusNormal"/>
        <w:spacing w:before="220"/>
        <w:ind w:firstLine="540"/>
        <w:jc w:val="both"/>
      </w:pPr>
      <w:r w:rsidRPr="00223092">
        <w:t>3) случайной гибели объекта жилищного фонда Воронежской области;</w:t>
      </w:r>
    </w:p>
    <w:p w:rsidR="00223092" w:rsidRPr="00223092" w:rsidRDefault="00223092">
      <w:pPr>
        <w:pStyle w:val="ConsPlusNormal"/>
        <w:spacing w:before="220"/>
        <w:ind w:firstLine="540"/>
        <w:jc w:val="both"/>
      </w:pPr>
      <w:r w:rsidRPr="00223092">
        <w:t>4) перевода жилого помещения из жилищного фонда Воронежской области в нежилое;</w:t>
      </w:r>
    </w:p>
    <w:p w:rsidR="00223092" w:rsidRPr="00223092" w:rsidRDefault="00223092">
      <w:pPr>
        <w:pStyle w:val="ConsPlusNormal"/>
        <w:spacing w:before="220"/>
        <w:ind w:firstLine="540"/>
        <w:jc w:val="both"/>
      </w:pPr>
      <w:r w:rsidRPr="00223092">
        <w:t>5) передачи жилого помещения в порядке приватизации;</w:t>
      </w:r>
    </w:p>
    <w:p w:rsidR="00223092" w:rsidRPr="00223092" w:rsidRDefault="00223092">
      <w:pPr>
        <w:pStyle w:val="ConsPlusNormal"/>
        <w:spacing w:before="220"/>
        <w:ind w:firstLine="540"/>
        <w:jc w:val="both"/>
      </w:pPr>
      <w:r w:rsidRPr="00223092">
        <w:t>6) иных случаях, предусмотренных действующим законодательством.</w:t>
      </w:r>
    </w:p>
    <w:p w:rsidR="00223092" w:rsidRPr="00223092" w:rsidRDefault="00223092">
      <w:pPr>
        <w:pStyle w:val="ConsPlusNormal"/>
        <w:jc w:val="both"/>
      </w:pPr>
    </w:p>
    <w:p w:rsidR="00223092" w:rsidRPr="00223092" w:rsidRDefault="00223092">
      <w:pPr>
        <w:pStyle w:val="ConsPlusNormal"/>
        <w:ind w:firstLine="540"/>
        <w:jc w:val="both"/>
        <w:outlineLvl w:val="0"/>
      </w:pPr>
      <w:r w:rsidRPr="00223092">
        <w:t>Статья 7. Ведение реестра объектов собственности Воронежской области в жилищной сфере</w:t>
      </w:r>
    </w:p>
    <w:p w:rsidR="00223092" w:rsidRPr="00223092" w:rsidRDefault="00223092">
      <w:pPr>
        <w:pStyle w:val="ConsPlusNormal"/>
        <w:jc w:val="both"/>
      </w:pPr>
    </w:p>
    <w:p w:rsidR="00223092" w:rsidRPr="00223092" w:rsidRDefault="00223092">
      <w:pPr>
        <w:pStyle w:val="ConsPlusNormal"/>
        <w:ind w:firstLine="540"/>
        <w:jc w:val="both"/>
      </w:pPr>
      <w:r w:rsidRPr="00223092">
        <w:t>1. Ведение реестра объектов собственности Воронежской области в жилищной сфере осуществляется в порядке, утверждаемом уполномоченным органом.</w:t>
      </w:r>
    </w:p>
    <w:p w:rsidR="00223092" w:rsidRPr="00223092" w:rsidRDefault="00223092">
      <w:pPr>
        <w:pStyle w:val="ConsPlusNormal"/>
        <w:spacing w:before="220"/>
        <w:ind w:firstLine="540"/>
        <w:jc w:val="both"/>
      </w:pPr>
      <w:r w:rsidRPr="00223092">
        <w:t>2. Ведение реестра объектов собственности Воронежской области в жилищной сфере осуществляется на бумажном и электронном носителях с использованием автоматизированной информационной системы "Реестр объектов собственности Воронежской области в жилищной сфере" (далее - АИС "Реестр СЖС") на основании данных, внесенных в Реестр объектов собственности Воронежской области в жилищной сфере (далее - Реестр СЖС).</w:t>
      </w:r>
    </w:p>
    <w:p w:rsidR="00223092" w:rsidRPr="00223092" w:rsidRDefault="00223092">
      <w:pPr>
        <w:pStyle w:val="ConsPlusNormal"/>
        <w:spacing w:before="220"/>
        <w:ind w:firstLine="540"/>
        <w:jc w:val="both"/>
      </w:pPr>
      <w:r w:rsidRPr="00223092">
        <w:t>3. Реестр СЖС содержит информацию о наличии, поступлении, исключении и использовании жилых помещений, в том числе по каждому виду жилищного фонда Воронежской области.</w:t>
      </w:r>
    </w:p>
    <w:p w:rsidR="00223092" w:rsidRPr="00223092" w:rsidRDefault="00223092">
      <w:pPr>
        <w:pStyle w:val="ConsPlusNormal"/>
        <w:spacing w:before="220"/>
        <w:ind w:firstLine="540"/>
        <w:jc w:val="both"/>
      </w:pPr>
      <w:r w:rsidRPr="00223092">
        <w:t>4. Реестр СЖС содержит следующие сведения:</w:t>
      </w:r>
    </w:p>
    <w:p w:rsidR="00223092" w:rsidRPr="00223092" w:rsidRDefault="00223092">
      <w:pPr>
        <w:pStyle w:val="ConsPlusNormal"/>
        <w:jc w:val="both"/>
      </w:pPr>
      <w:r w:rsidRPr="00223092">
        <w:t xml:space="preserve">(в ред. </w:t>
      </w:r>
      <w:hyperlink r:id="rId12" w:history="1">
        <w:r w:rsidRPr="00223092">
          <w:t>закона</w:t>
        </w:r>
      </w:hyperlink>
      <w:r w:rsidRPr="00223092">
        <w:t xml:space="preserve"> Воронежской области от 05.05.2015 N 54-ОЗ)</w:t>
      </w:r>
    </w:p>
    <w:p w:rsidR="00223092" w:rsidRPr="00223092" w:rsidRDefault="00223092">
      <w:pPr>
        <w:pStyle w:val="ConsPlusNormal"/>
        <w:spacing w:before="220"/>
        <w:ind w:firstLine="540"/>
        <w:jc w:val="both"/>
      </w:pPr>
      <w:r w:rsidRPr="00223092">
        <w:t>1) адресные характеристики жилых помещений;</w:t>
      </w:r>
    </w:p>
    <w:p w:rsidR="00223092" w:rsidRPr="00223092" w:rsidRDefault="00223092">
      <w:pPr>
        <w:pStyle w:val="ConsPlusNormal"/>
        <w:spacing w:before="220"/>
        <w:ind w:firstLine="540"/>
        <w:jc w:val="both"/>
      </w:pPr>
      <w:r w:rsidRPr="00223092">
        <w:t>2) площадные характеристики жилых помещений;</w:t>
      </w:r>
    </w:p>
    <w:p w:rsidR="00223092" w:rsidRPr="00223092" w:rsidRDefault="00223092">
      <w:pPr>
        <w:pStyle w:val="ConsPlusNormal"/>
        <w:spacing w:before="220"/>
        <w:ind w:firstLine="540"/>
        <w:jc w:val="both"/>
      </w:pPr>
      <w:r w:rsidRPr="00223092">
        <w:t>3) стоимость жилых помещений, находящихся в собственности Воронежской области;</w:t>
      </w:r>
    </w:p>
    <w:p w:rsidR="00223092" w:rsidRPr="00223092" w:rsidRDefault="00223092">
      <w:pPr>
        <w:pStyle w:val="ConsPlusNormal"/>
        <w:spacing w:before="220"/>
        <w:ind w:firstLine="540"/>
        <w:jc w:val="both"/>
      </w:pPr>
      <w:r w:rsidRPr="00223092">
        <w:t>4) принадлежность к определенной категории жилищного фонда;</w:t>
      </w:r>
    </w:p>
    <w:p w:rsidR="00223092" w:rsidRPr="00223092" w:rsidRDefault="00223092">
      <w:pPr>
        <w:pStyle w:val="ConsPlusNormal"/>
        <w:spacing w:before="220"/>
        <w:ind w:firstLine="540"/>
        <w:jc w:val="both"/>
      </w:pPr>
      <w:r w:rsidRPr="00223092">
        <w:t>5) о годах постройки зданий, в которых расположены жилые помещения;</w:t>
      </w:r>
    </w:p>
    <w:p w:rsidR="00223092" w:rsidRPr="00223092" w:rsidRDefault="00223092">
      <w:pPr>
        <w:pStyle w:val="ConsPlusNormal"/>
        <w:spacing w:before="220"/>
        <w:ind w:firstLine="540"/>
        <w:jc w:val="both"/>
      </w:pPr>
      <w:r w:rsidRPr="00223092">
        <w:t>6) о правовом статусе объекта;</w:t>
      </w:r>
    </w:p>
    <w:p w:rsidR="00223092" w:rsidRPr="00223092" w:rsidRDefault="00223092">
      <w:pPr>
        <w:pStyle w:val="ConsPlusNormal"/>
        <w:spacing w:before="220"/>
        <w:ind w:firstLine="540"/>
        <w:jc w:val="both"/>
      </w:pPr>
      <w:r w:rsidRPr="00223092">
        <w:t>7) об исключении (поступлении) объекта из состава (в состав) жилищного фонда Воронежской области с указанием причин.</w:t>
      </w:r>
    </w:p>
    <w:p w:rsidR="00223092" w:rsidRPr="00223092" w:rsidRDefault="00223092">
      <w:pPr>
        <w:pStyle w:val="ConsPlusNormal"/>
        <w:jc w:val="both"/>
      </w:pPr>
    </w:p>
    <w:p w:rsidR="00223092" w:rsidRPr="00223092" w:rsidRDefault="00223092">
      <w:pPr>
        <w:pStyle w:val="ConsPlusNormal"/>
        <w:ind w:firstLine="540"/>
        <w:jc w:val="both"/>
        <w:outlineLvl w:val="0"/>
      </w:pPr>
      <w:r w:rsidRPr="00223092">
        <w:t>Статья 8. Информирование о состоянии жилищного фонда Воронежской области</w:t>
      </w:r>
    </w:p>
    <w:p w:rsidR="00223092" w:rsidRPr="00223092" w:rsidRDefault="00223092">
      <w:pPr>
        <w:pStyle w:val="ConsPlusNormal"/>
        <w:jc w:val="both"/>
      </w:pPr>
    </w:p>
    <w:p w:rsidR="00223092" w:rsidRPr="00223092" w:rsidRDefault="00223092">
      <w:pPr>
        <w:pStyle w:val="ConsPlusNormal"/>
        <w:ind w:firstLine="540"/>
        <w:jc w:val="both"/>
      </w:pPr>
      <w:r w:rsidRPr="00223092">
        <w:t>1. Представление информации о состоянии жилищного фонда Воронежской области осуществляется уполномоченным органом на основании сведений, содержащихся в Реестре СЖС.</w:t>
      </w:r>
    </w:p>
    <w:p w:rsidR="00223092" w:rsidRPr="00223092" w:rsidRDefault="00223092">
      <w:pPr>
        <w:pStyle w:val="ConsPlusNormal"/>
        <w:spacing w:before="220"/>
        <w:ind w:firstLine="540"/>
        <w:jc w:val="both"/>
      </w:pPr>
      <w:r w:rsidRPr="00223092">
        <w:t>2. Сведения, содержащиеся в Реестре СЖС, предоставляются уполномоченным органом по запросам Воронежской областной Думы, депутатов Воронежской областной Думы, правительства Воронежской области, исполнительных органов государственной власти Воронежской области не позднее 3 рабочих дней со дня поступления, по запросам иных заинтересованных физических и юридических лиц не позднее 15 рабочих дней со дня поступления запроса.</w:t>
      </w:r>
    </w:p>
    <w:p w:rsidR="00223092" w:rsidRPr="00223092" w:rsidRDefault="00223092">
      <w:pPr>
        <w:pStyle w:val="ConsPlusNormal"/>
        <w:jc w:val="both"/>
      </w:pPr>
      <w:r w:rsidRPr="00223092">
        <w:t xml:space="preserve">(часть 2 в ред. </w:t>
      </w:r>
      <w:hyperlink r:id="rId13" w:history="1">
        <w:r w:rsidRPr="00223092">
          <w:t>закона</w:t>
        </w:r>
      </w:hyperlink>
      <w:r w:rsidRPr="00223092">
        <w:t xml:space="preserve"> Воронежской области от 05.05.2015 N 54-ОЗ)</w:t>
      </w:r>
    </w:p>
    <w:p w:rsidR="00223092" w:rsidRPr="00223092" w:rsidRDefault="00223092">
      <w:pPr>
        <w:pStyle w:val="ConsPlusNormal"/>
        <w:spacing w:before="220"/>
        <w:ind w:firstLine="540"/>
        <w:jc w:val="both"/>
      </w:pPr>
      <w:r w:rsidRPr="00223092">
        <w:t>3. Порядок предоставления информации устанавливается уполномоченным органом.</w:t>
      </w:r>
    </w:p>
    <w:p w:rsidR="00223092" w:rsidRPr="00223092" w:rsidRDefault="00223092">
      <w:pPr>
        <w:pStyle w:val="ConsPlusNormal"/>
        <w:jc w:val="both"/>
      </w:pPr>
      <w:r w:rsidRPr="00223092">
        <w:t xml:space="preserve">(часть 3 в ред. </w:t>
      </w:r>
      <w:hyperlink r:id="rId14" w:history="1">
        <w:r w:rsidRPr="00223092">
          <w:t>закона</w:t>
        </w:r>
      </w:hyperlink>
      <w:r w:rsidRPr="00223092">
        <w:t xml:space="preserve"> Воронежской области от 05.05.2015 N 54-ОЗ)</w:t>
      </w:r>
    </w:p>
    <w:p w:rsidR="00223092" w:rsidRPr="00223092" w:rsidRDefault="00223092">
      <w:pPr>
        <w:pStyle w:val="ConsPlusNormal"/>
        <w:jc w:val="both"/>
      </w:pPr>
    </w:p>
    <w:p w:rsidR="00223092" w:rsidRPr="00223092" w:rsidRDefault="00223092">
      <w:pPr>
        <w:pStyle w:val="ConsPlusNormal"/>
        <w:ind w:firstLine="540"/>
        <w:jc w:val="both"/>
        <w:outlineLvl w:val="0"/>
      </w:pPr>
      <w:r w:rsidRPr="00223092">
        <w:t>Статья 9. Предоставление жилых помещений из жилищного фонда Воронежской области</w:t>
      </w:r>
    </w:p>
    <w:p w:rsidR="00223092" w:rsidRPr="00223092" w:rsidRDefault="00223092">
      <w:pPr>
        <w:pStyle w:val="ConsPlusNormal"/>
        <w:jc w:val="both"/>
      </w:pPr>
    </w:p>
    <w:p w:rsidR="00223092" w:rsidRPr="00223092" w:rsidRDefault="00223092">
      <w:pPr>
        <w:pStyle w:val="ConsPlusNormal"/>
        <w:ind w:firstLine="540"/>
        <w:jc w:val="both"/>
      </w:pPr>
      <w:r w:rsidRPr="00223092">
        <w:t>Предоставление жилых помещений из жилищного фонда Воронежской области осуществляется в соответствии с требованиями действующего законодательства.</w:t>
      </w:r>
    </w:p>
    <w:p w:rsidR="00223092" w:rsidRPr="00223092" w:rsidRDefault="00223092">
      <w:pPr>
        <w:pStyle w:val="ConsPlusNormal"/>
        <w:jc w:val="both"/>
      </w:pPr>
    </w:p>
    <w:p w:rsidR="00223092" w:rsidRPr="00223092" w:rsidRDefault="00223092">
      <w:pPr>
        <w:pStyle w:val="ConsPlusNormal"/>
        <w:ind w:firstLine="540"/>
        <w:jc w:val="both"/>
        <w:outlineLvl w:val="0"/>
      </w:pPr>
      <w:r w:rsidRPr="00223092">
        <w:t>Статья 10. Вступление в силу настоящего Закона Воронежской области</w:t>
      </w:r>
    </w:p>
    <w:p w:rsidR="00223092" w:rsidRPr="00223092" w:rsidRDefault="00223092">
      <w:pPr>
        <w:pStyle w:val="ConsPlusNormal"/>
        <w:jc w:val="both"/>
      </w:pPr>
    </w:p>
    <w:p w:rsidR="00223092" w:rsidRPr="00223092" w:rsidRDefault="00223092">
      <w:pPr>
        <w:pStyle w:val="ConsPlusNormal"/>
        <w:ind w:firstLine="540"/>
        <w:jc w:val="both"/>
      </w:pPr>
      <w:r w:rsidRPr="00223092">
        <w:t>Настоящий Закон Воронежской области вступает в силу по истечении 10 дней со дня его официального опубликования.</w:t>
      </w:r>
    </w:p>
    <w:p w:rsidR="00223092" w:rsidRPr="00223092" w:rsidRDefault="00223092">
      <w:pPr>
        <w:pStyle w:val="ConsPlusNormal"/>
        <w:jc w:val="both"/>
      </w:pPr>
    </w:p>
    <w:p w:rsidR="00223092" w:rsidRPr="00223092" w:rsidRDefault="00223092">
      <w:pPr>
        <w:pStyle w:val="ConsPlusNormal"/>
        <w:jc w:val="right"/>
      </w:pPr>
      <w:r w:rsidRPr="00223092">
        <w:lastRenderedPageBreak/>
        <w:t>Губернатор Воронежской области</w:t>
      </w:r>
    </w:p>
    <w:p w:rsidR="00223092" w:rsidRPr="00223092" w:rsidRDefault="00223092">
      <w:pPr>
        <w:pStyle w:val="ConsPlusNormal"/>
        <w:jc w:val="right"/>
      </w:pPr>
      <w:r w:rsidRPr="00223092">
        <w:t>В.Г.КУЛАКОВ</w:t>
      </w:r>
    </w:p>
    <w:p w:rsidR="00223092" w:rsidRPr="00223092" w:rsidRDefault="00223092">
      <w:pPr>
        <w:pStyle w:val="ConsPlusNormal"/>
      </w:pPr>
      <w:r w:rsidRPr="00223092">
        <w:t>г. Воронеж,</w:t>
      </w:r>
    </w:p>
    <w:p w:rsidR="00223092" w:rsidRPr="00223092" w:rsidRDefault="00223092">
      <w:pPr>
        <w:pStyle w:val="ConsPlusNormal"/>
        <w:spacing w:before="220"/>
      </w:pPr>
      <w:r w:rsidRPr="00223092">
        <w:t>04.06.2008</w:t>
      </w:r>
    </w:p>
    <w:p w:rsidR="00223092" w:rsidRPr="00223092" w:rsidRDefault="00223092">
      <w:pPr>
        <w:pStyle w:val="ConsPlusNormal"/>
        <w:spacing w:before="220"/>
      </w:pPr>
      <w:r w:rsidRPr="00223092">
        <w:t>N 44-ОЗ</w:t>
      </w:r>
    </w:p>
    <w:p w:rsidR="00223092" w:rsidRPr="00223092" w:rsidRDefault="00223092">
      <w:pPr>
        <w:pStyle w:val="ConsPlusNormal"/>
        <w:jc w:val="both"/>
      </w:pPr>
    </w:p>
    <w:p w:rsidR="00223092" w:rsidRPr="00223092" w:rsidRDefault="00223092">
      <w:pPr>
        <w:pStyle w:val="ConsPlusNormal"/>
        <w:jc w:val="both"/>
      </w:pPr>
    </w:p>
    <w:p w:rsidR="00223092" w:rsidRPr="00223092" w:rsidRDefault="0022309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59D4" w:rsidRPr="00223092" w:rsidRDefault="00F159D4"/>
    <w:sectPr w:rsidR="00F159D4" w:rsidRPr="00223092" w:rsidSect="00AC2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092"/>
    <w:rsid w:val="00223092"/>
    <w:rsid w:val="00F1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D66BA0-16C8-4AC6-9AC4-B023ABAE5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30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230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230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563ADDE72BCFDF6422D74B13C8DC2F182226ECF450C0656E12C6B5D99B125C7B3E5B07F563D3738E69756Aj5M" TargetMode="External"/><Relationship Id="rId13" Type="http://schemas.openxmlformats.org/officeDocument/2006/relationships/hyperlink" Target="consultantplus://offline/ref=0B563ADDE72BCFDF6422D74B13C8DC2F182226ECF550C8626E12C6B5D99B125C7B3E5B07F563D3738E68776AjB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B563ADDE72BCFDF6422D74B13C8DC2F182226ECF550C8626E12C6B5D99B125C7B3E5B07F563D3738E68776Aj0M" TargetMode="External"/><Relationship Id="rId12" Type="http://schemas.openxmlformats.org/officeDocument/2006/relationships/hyperlink" Target="consultantplus://offline/ref=0B563ADDE72BCFDF6422D74B13C8DC2F182226ECF550C8626E12C6B5D99B125C7B3E5B07F563D3738E68776Aj6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563ADDE72BCFDF6422D74B13C8DC2F182226ECF450C0656E12C6B5D99B125C7B3E5B07F563D3738E69756Aj7M" TargetMode="External"/><Relationship Id="rId11" Type="http://schemas.openxmlformats.org/officeDocument/2006/relationships/hyperlink" Target="consultantplus://offline/ref=0B563ADDE72BCFDF6422D74B13C8DC2F182226ECF550C8626E12C6B5D99B125C7B3E5B07F563D3738E68776Aj7M" TargetMode="External"/><Relationship Id="rId5" Type="http://schemas.openxmlformats.org/officeDocument/2006/relationships/hyperlink" Target="consultantplus://offline/ref=0B563ADDE72BCFDF6422D74B13C8DC2F182226ECF550C8626E12C6B5D99B125C7B3E5B07F563D3738E68776Aj1M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B563ADDE72BCFDF6422D74B13C8DC2F182226ECF45CC1616E12C6B5D99B125C7B3E5B07F563D3738E68776Aj1M" TargetMode="External"/><Relationship Id="rId4" Type="http://schemas.openxmlformats.org/officeDocument/2006/relationships/hyperlink" Target="consultantplus://offline/ref=0B563ADDE72BCFDF6422D74B13C8DC2F182226ECF550C8626E12C6B5D99B125C7B3E5B07F563D3738E68776Aj3M" TargetMode="External"/><Relationship Id="rId9" Type="http://schemas.openxmlformats.org/officeDocument/2006/relationships/hyperlink" Target="consultantplus://offline/ref=0B563ADDE72BCFDF6422D74B13C8DC2F182226ECF450C0656E12C6B5D99B125C7B3E5B07F563D3738E69756Aj4M" TargetMode="External"/><Relationship Id="rId14" Type="http://schemas.openxmlformats.org/officeDocument/2006/relationships/hyperlink" Target="consultantplus://offline/ref=0B563ADDE72BCFDF6422D74B13C8DC2F182226ECF550C8626E12C6B5D99B125C7B3E5B07F563D3738E68746Aj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1691</Words>
  <Characters>9643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В. Ерофеева</dc:creator>
  <cp:keywords/>
  <dc:description/>
  <cp:lastModifiedBy>Марина В. Ерофеева</cp:lastModifiedBy>
  <cp:revision>1</cp:revision>
  <dcterms:created xsi:type="dcterms:W3CDTF">2018-03-15T12:35:00Z</dcterms:created>
  <dcterms:modified xsi:type="dcterms:W3CDTF">2018-03-15T12:36:00Z</dcterms:modified>
</cp:coreProperties>
</file>