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0FE" w:rsidRPr="00377035" w:rsidRDefault="00856811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856811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9264;visibility:visible;mso-wrap-edited:f;mso-position-horizontal-relative:margin;mso-position-vertical-relative:page">
            <v:imagedata r:id="rId8" o:title=""/>
            <w10:wrap type="topAndBottom" anchorx="margin" anchory="page"/>
            <w10:anchorlock/>
          </v:shape>
          <o:OLEObject Type="Embed" ProgID="Word.Picture.8" ShapeID="_x0000_s1026" DrawAspect="Content" ObjectID="_1690877385" r:id="rId9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071C97" w:rsidRDefault="00071C97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565455">
        <w:rPr>
          <w:rFonts w:ascii="Times New Roman" w:hAnsi="Times New Roman" w:cs="Times New Roman"/>
          <w:color w:val="000000" w:themeColor="text1"/>
          <w:sz w:val="28"/>
          <w:szCs w:val="28"/>
        </w:rPr>
        <w:t>05.10.2017 № 2123</w:t>
      </w:r>
    </w:p>
    <w:p w:rsidR="006E3954" w:rsidRPr="004E60B5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BA2041" w:rsidRDefault="006E3954" w:rsidP="006E39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рекламе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Законом Воронежской области от 30.12.2014 № 217-ОЗ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10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Об утверждении Положения о департаменте имущественных и земельных отношений Воронежской области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, приказом департамента имущественных и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br/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>О Порядке утверждения схемы размещения рекламных конструкций на территории городского округа город Воронеж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п р и к а з ы в а ю:</w:t>
      </w:r>
    </w:p>
    <w:p w:rsidR="00F94A19" w:rsidRDefault="00ED6483" w:rsidP="00182A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</w:t>
      </w:r>
      <w:r w:rsidR="0056545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для участка территории: ул. 9 Января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, утвержденную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565455">
        <w:rPr>
          <w:rFonts w:ascii="Times New Roman" w:hAnsi="Times New Roman"/>
          <w:color w:val="000000" w:themeColor="text1"/>
          <w:sz w:val="28"/>
          <w:szCs w:val="28"/>
        </w:rPr>
        <w:t>05.10.2017 № 2123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Об утверждении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lastRenderedPageBreak/>
        <w:t>схемы размещения рекламных конструкций на территории г</w:t>
      </w:r>
      <w:r w:rsidR="004E60B5">
        <w:rPr>
          <w:rFonts w:ascii="Times New Roman" w:hAnsi="Times New Roman"/>
          <w:color w:val="000000" w:themeColor="text1"/>
          <w:sz w:val="28"/>
          <w:szCs w:val="28"/>
        </w:rPr>
        <w:t xml:space="preserve">ородского округа город </w:t>
      </w:r>
      <w:r w:rsidR="00F94A1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E60B5">
        <w:rPr>
          <w:rFonts w:ascii="Times New Roman" w:hAnsi="Times New Roman"/>
          <w:color w:val="000000" w:themeColor="text1"/>
          <w:sz w:val="28"/>
          <w:szCs w:val="28"/>
        </w:rPr>
        <w:t>Воронеж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F94A1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 xml:space="preserve"> (в</w:t>
      </w:r>
      <w:r w:rsidR="00F94A1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="001F06A9">
        <w:rPr>
          <w:rFonts w:ascii="Times New Roman" w:hAnsi="Times New Roman"/>
          <w:color w:val="000000" w:themeColor="text1"/>
          <w:sz w:val="28"/>
          <w:szCs w:val="28"/>
        </w:rPr>
        <w:t xml:space="preserve"> редакции </w:t>
      </w:r>
      <w:r w:rsidR="00F94A19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>приказов</w:t>
      </w:r>
      <w:r w:rsidR="00F94A19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 xml:space="preserve"> департамента</w:t>
      </w:r>
      <w:r w:rsidR="00F94A19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 xml:space="preserve"> имущественных</w:t>
      </w:r>
      <w:r w:rsidR="00F94A19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</w:p>
    <w:p w:rsidR="00F94A19" w:rsidRDefault="00F94A19" w:rsidP="00F94A1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ED6483" w:rsidRPr="004D0E16" w:rsidRDefault="001F06A9" w:rsidP="00F94A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земельных отношений Воронежской области от </w:t>
      </w:r>
      <w:r w:rsidR="00565455">
        <w:rPr>
          <w:rFonts w:ascii="Times New Roman" w:hAnsi="Times New Roman"/>
          <w:color w:val="000000" w:themeColor="text1"/>
          <w:sz w:val="28"/>
          <w:szCs w:val="28"/>
        </w:rPr>
        <w:t xml:space="preserve">04.02.2019 № 217, </w:t>
      </w:r>
      <w:r w:rsidR="00AF65EC">
        <w:rPr>
          <w:rFonts w:ascii="Times New Roman" w:hAnsi="Times New Roman"/>
          <w:color w:val="000000" w:themeColor="text1"/>
          <w:sz w:val="28"/>
          <w:szCs w:val="28"/>
        </w:rPr>
        <w:br/>
      </w:r>
      <w:r w:rsidR="00565455">
        <w:rPr>
          <w:rFonts w:ascii="Times New Roman" w:hAnsi="Times New Roman"/>
          <w:color w:val="000000" w:themeColor="text1"/>
          <w:sz w:val="28"/>
          <w:szCs w:val="28"/>
        </w:rPr>
        <w:t>от 15.08.2019 № 2123, от 16.12.2019 № 3226</w:t>
      </w:r>
      <w:r w:rsidR="00626937">
        <w:rPr>
          <w:rFonts w:ascii="Times New Roman" w:hAnsi="Times New Roman"/>
          <w:color w:val="000000" w:themeColor="text1"/>
          <w:sz w:val="28"/>
          <w:szCs w:val="28"/>
        </w:rPr>
        <w:t>, от 15.06.2020 № 1373</w:t>
      </w:r>
      <w:r w:rsidR="00262DF2" w:rsidRPr="004D0E16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62DF2" w:rsidRPr="004D0E16">
        <w:rPr>
          <w:rFonts w:ascii="Times New Roman" w:hAnsi="Times New Roman"/>
          <w:sz w:val="28"/>
          <w:szCs w:val="28"/>
        </w:rPr>
        <w:t>от 01.02.2021 № 194</w:t>
      </w:r>
      <w:r w:rsidR="0014686E">
        <w:rPr>
          <w:rFonts w:ascii="Times New Roman" w:hAnsi="Times New Roman"/>
          <w:sz w:val="28"/>
          <w:szCs w:val="28"/>
        </w:rPr>
        <w:t>, от 02.08.2021 № 1752</w:t>
      </w:r>
      <w:r w:rsidRPr="004D0E16">
        <w:rPr>
          <w:rFonts w:ascii="Times New Roman" w:hAnsi="Times New Roman"/>
          <w:sz w:val="28"/>
          <w:szCs w:val="28"/>
        </w:rPr>
        <w:t>)</w:t>
      </w:r>
      <w:r w:rsidR="00AC099E" w:rsidRPr="004D0E16">
        <w:rPr>
          <w:rFonts w:ascii="Times New Roman" w:hAnsi="Times New Roman"/>
          <w:sz w:val="28"/>
          <w:szCs w:val="28"/>
        </w:rPr>
        <w:t xml:space="preserve">, </w:t>
      </w:r>
      <w:r w:rsidR="00AC099E" w:rsidRPr="004D0E16">
        <w:rPr>
          <w:rFonts w:ascii="Times New Roman" w:eastAsia="Calibri" w:hAnsi="Times New Roman"/>
          <w:bCs/>
          <w:sz w:val="28"/>
          <w:szCs w:val="28"/>
        </w:rPr>
        <w:t>следующие изменения</w:t>
      </w:r>
      <w:r w:rsidR="00ED6483" w:rsidRPr="004D0E16">
        <w:rPr>
          <w:rFonts w:ascii="Times New Roman" w:eastAsia="Calibri" w:hAnsi="Times New Roman"/>
          <w:bCs/>
          <w:sz w:val="28"/>
          <w:szCs w:val="28"/>
        </w:rPr>
        <w:t>:</w:t>
      </w:r>
    </w:p>
    <w:p w:rsidR="00063DFE" w:rsidRDefault="00ED6483" w:rsidP="004E60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="00295C1B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Таблицу приложения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 </w:t>
      </w:r>
      <w:r w:rsidR="00295C1B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дополнить пунктом 43 следующего содержания:</w:t>
      </w:r>
    </w:p>
    <w:p w:rsidR="00295C1B" w:rsidRDefault="00295C1B" w:rsidP="00F113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«</w:t>
      </w:r>
    </w:p>
    <w:tbl>
      <w:tblPr>
        <w:tblW w:w="9594" w:type="dxa"/>
        <w:jc w:val="center"/>
        <w:tblInd w:w="1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4"/>
        <w:gridCol w:w="567"/>
        <w:gridCol w:w="1772"/>
        <w:gridCol w:w="1985"/>
        <w:gridCol w:w="1596"/>
        <w:gridCol w:w="709"/>
        <w:gridCol w:w="567"/>
        <w:gridCol w:w="590"/>
        <w:gridCol w:w="1394"/>
      </w:tblGrid>
      <w:tr w:rsidR="00ED05A3" w:rsidRPr="0084071C" w:rsidTr="00ED05A3">
        <w:trPr>
          <w:jc w:val="center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1B" w:rsidRPr="0084071C" w:rsidRDefault="00ED05A3" w:rsidP="00ED05A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1B" w:rsidRPr="0084071C" w:rsidRDefault="00ED05A3" w:rsidP="00295C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1B" w:rsidRPr="0084071C" w:rsidRDefault="00295C1B" w:rsidP="00ED05A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>ул. 9 Января - ул. Екатерины Зеленк</w:t>
            </w:r>
            <w:r w:rsidR="00ED05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1B" w:rsidRPr="0084071C" w:rsidRDefault="00295C1B" w:rsidP="00295C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A3" w:rsidRDefault="00295C1B" w:rsidP="00295C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 xml:space="preserve">щитовая установка </w:t>
            </w:r>
          </w:p>
          <w:p w:rsidR="00295C1B" w:rsidRPr="0084071C" w:rsidRDefault="00295C1B" w:rsidP="00295C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>6,0 x 3,0 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1B" w:rsidRPr="0084071C" w:rsidRDefault="00295C1B" w:rsidP="00295C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1B" w:rsidRPr="0084071C" w:rsidRDefault="00295C1B" w:rsidP="00295C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1B" w:rsidRPr="0084071C" w:rsidRDefault="00295C1B" w:rsidP="00295C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1B" w:rsidRPr="0084071C" w:rsidRDefault="00295C1B" w:rsidP="00295C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71C">
              <w:rPr>
                <w:rFonts w:ascii="Times New Roman" w:hAnsi="Times New Roman" w:cs="Times New Roman"/>
                <w:sz w:val="24"/>
                <w:szCs w:val="24"/>
              </w:rPr>
              <w:t>статика, призматрон</w:t>
            </w:r>
          </w:p>
        </w:tc>
      </w:tr>
    </w:tbl>
    <w:p w:rsidR="00295C1B" w:rsidRDefault="00D54DBD" w:rsidP="004E60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</w:t>
      </w:r>
      <w:r w:rsidR="00F42968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</w:t>
      </w:r>
      <w:r w:rsidR="00D54DB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риложение № 2 дополнить позицией 63 согласно приложению к настоящему приказу.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(Ишутин)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Портал Воронежской области в сети Интернет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Контроль за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9D0BED">
        <w:rPr>
          <w:rFonts w:ascii="Times New Roman" w:hAnsi="Times New Roman"/>
          <w:color w:val="000000" w:themeColor="text1"/>
          <w:sz w:val="28"/>
          <w:szCs w:val="28"/>
        </w:rPr>
        <w:t>Эсауленко О.А.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lastRenderedPageBreak/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182A1D" w:rsidRDefault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182A1D" w:rsidSect="00F94A19">
          <w:pgSz w:w="11906" w:h="16838"/>
          <w:pgMar w:top="1418" w:right="567" w:bottom="1701" w:left="1985" w:header="709" w:footer="709" w:gutter="0"/>
          <w:cols w:space="708"/>
          <w:docGrid w:linePitch="360"/>
        </w:sectPr>
      </w:pPr>
    </w:p>
    <w:p w:rsidR="00971B39" w:rsidRDefault="00071C97" w:rsidP="00071C97">
      <w:pPr>
        <w:pageBreakBefore/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14668500"/>
            <wp:effectExtent l="19050" t="0" r="0" b="0"/>
            <wp:wrapSquare wrapText="bothSides"/>
            <wp:docPr id="2" name="Рисунок 2" descr="X:\ДИЗО\НОВИКОВА\НЕЗАВИСИМАЯ ЭКСПЕРТИЗА\Схема 2123\9 Января\9 Янв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ДИЗО\НОВИКОВА\НЕЗАВИСИМАЯ ЭКСПЕРТИЗА\Схема 2123\9 Января\9 Январ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6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9790" cy="4200494"/>
            <wp:effectExtent l="19050" t="0" r="3810" b="0"/>
            <wp:docPr id="3" name="Рисунок 3" descr="X:\ДИЗО\НОВИКОВА\НЕЗАВИСИМАЯ ЭКСПЕРТИЗА\Схема 2123\9 Января\63 п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ДИЗО\НОВИКОВА\НЕЗАВИСИМАЯ ЭКСПЕРТИЗА\Схема 2123\9 Января\63 по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B39" w:rsidSect="00295C1B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5C1B" w:rsidRDefault="00295C1B" w:rsidP="00D1599F">
      <w:pPr>
        <w:spacing w:after="0" w:line="240" w:lineRule="auto"/>
      </w:pPr>
      <w:r>
        <w:separator/>
      </w:r>
    </w:p>
  </w:endnote>
  <w:endnote w:type="continuationSeparator" w:id="0">
    <w:p w:rsidR="00295C1B" w:rsidRDefault="00295C1B" w:rsidP="00D15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5C1B" w:rsidRDefault="00295C1B" w:rsidP="00D1599F">
      <w:pPr>
        <w:spacing w:after="0" w:line="240" w:lineRule="auto"/>
      </w:pPr>
      <w:r>
        <w:separator/>
      </w:r>
    </w:p>
  </w:footnote>
  <w:footnote w:type="continuationSeparator" w:id="0">
    <w:p w:rsidR="00295C1B" w:rsidRDefault="00295C1B" w:rsidP="00D159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5D23DB"/>
    <w:multiLevelType w:val="hybridMultilevel"/>
    <w:tmpl w:val="8A2C58F8"/>
    <w:lvl w:ilvl="0" w:tplc="7C5407B8">
      <w:start w:val="1"/>
      <w:numFmt w:val="decimal"/>
      <w:suff w:val="nothing"/>
      <w:lvlText w:val="%1"/>
      <w:lvlJc w:val="right"/>
      <w:pPr>
        <w:ind w:left="786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47AA"/>
    <w:rsid w:val="00004ACB"/>
    <w:rsid w:val="00004E95"/>
    <w:rsid w:val="000373F0"/>
    <w:rsid w:val="00063DFE"/>
    <w:rsid w:val="00071C97"/>
    <w:rsid w:val="00076C71"/>
    <w:rsid w:val="00077F04"/>
    <w:rsid w:val="000878C9"/>
    <w:rsid w:val="00091D08"/>
    <w:rsid w:val="000D5110"/>
    <w:rsid w:val="001232DA"/>
    <w:rsid w:val="001367FC"/>
    <w:rsid w:val="0014686E"/>
    <w:rsid w:val="00161482"/>
    <w:rsid w:val="00180B3A"/>
    <w:rsid w:val="00182A1D"/>
    <w:rsid w:val="00191CCA"/>
    <w:rsid w:val="001B29E8"/>
    <w:rsid w:val="001C2454"/>
    <w:rsid w:val="001D4C3F"/>
    <w:rsid w:val="001F06A9"/>
    <w:rsid w:val="002404FA"/>
    <w:rsid w:val="002429DF"/>
    <w:rsid w:val="00250449"/>
    <w:rsid w:val="0025422E"/>
    <w:rsid w:val="00262DF2"/>
    <w:rsid w:val="002902A9"/>
    <w:rsid w:val="00295C1B"/>
    <w:rsid w:val="002A04BB"/>
    <w:rsid w:val="002D5365"/>
    <w:rsid w:val="0031233C"/>
    <w:rsid w:val="003220D2"/>
    <w:rsid w:val="003275B8"/>
    <w:rsid w:val="00352138"/>
    <w:rsid w:val="00376E9E"/>
    <w:rsid w:val="0039737F"/>
    <w:rsid w:val="003B388A"/>
    <w:rsid w:val="003D77EC"/>
    <w:rsid w:val="003F0C84"/>
    <w:rsid w:val="003F0E9B"/>
    <w:rsid w:val="003F1786"/>
    <w:rsid w:val="0047150E"/>
    <w:rsid w:val="004C6BA3"/>
    <w:rsid w:val="004D0E16"/>
    <w:rsid w:val="004E60B5"/>
    <w:rsid w:val="004F7349"/>
    <w:rsid w:val="0050716B"/>
    <w:rsid w:val="005158BE"/>
    <w:rsid w:val="00565455"/>
    <w:rsid w:val="00581506"/>
    <w:rsid w:val="00603901"/>
    <w:rsid w:val="00626937"/>
    <w:rsid w:val="00632DAD"/>
    <w:rsid w:val="00677DE5"/>
    <w:rsid w:val="006E3954"/>
    <w:rsid w:val="006E4407"/>
    <w:rsid w:val="006F148F"/>
    <w:rsid w:val="006F5049"/>
    <w:rsid w:val="0071547B"/>
    <w:rsid w:val="007209C5"/>
    <w:rsid w:val="00720D07"/>
    <w:rsid w:val="00735A3D"/>
    <w:rsid w:val="007560FE"/>
    <w:rsid w:val="007717A6"/>
    <w:rsid w:val="007744E4"/>
    <w:rsid w:val="007800B1"/>
    <w:rsid w:val="007E0032"/>
    <w:rsid w:val="007F2A32"/>
    <w:rsid w:val="007F7A08"/>
    <w:rsid w:val="0084071C"/>
    <w:rsid w:val="008420F5"/>
    <w:rsid w:val="008526DC"/>
    <w:rsid w:val="00856811"/>
    <w:rsid w:val="00874B57"/>
    <w:rsid w:val="00885A5D"/>
    <w:rsid w:val="008A670F"/>
    <w:rsid w:val="008A75FC"/>
    <w:rsid w:val="008E1D52"/>
    <w:rsid w:val="00930B44"/>
    <w:rsid w:val="00934A38"/>
    <w:rsid w:val="00971B39"/>
    <w:rsid w:val="009C653C"/>
    <w:rsid w:val="009D0BED"/>
    <w:rsid w:val="009E1D5D"/>
    <w:rsid w:val="009E52F8"/>
    <w:rsid w:val="009E5B97"/>
    <w:rsid w:val="00A0215D"/>
    <w:rsid w:val="00A2787E"/>
    <w:rsid w:val="00A32CA2"/>
    <w:rsid w:val="00A467E6"/>
    <w:rsid w:val="00A6425C"/>
    <w:rsid w:val="00A70B37"/>
    <w:rsid w:val="00A967AA"/>
    <w:rsid w:val="00AB47A0"/>
    <w:rsid w:val="00AC099E"/>
    <w:rsid w:val="00AF65EC"/>
    <w:rsid w:val="00B03F5C"/>
    <w:rsid w:val="00B13CB3"/>
    <w:rsid w:val="00B1511A"/>
    <w:rsid w:val="00B24D41"/>
    <w:rsid w:val="00B60EDA"/>
    <w:rsid w:val="00B81924"/>
    <w:rsid w:val="00B934CE"/>
    <w:rsid w:val="00BA2041"/>
    <w:rsid w:val="00BB6D76"/>
    <w:rsid w:val="00BC7548"/>
    <w:rsid w:val="00BE0A35"/>
    <w:rsid w:val="00BF6743"/>
    <w:rsid w:val="00C04471"/>
    <w:rsid w:val="00C247C8"/>
    <w:rsid w:val="00C408B9"/>
    <w:rsid w:val="00C4440B"/>
    <w:rsid w:val="00C610F4"/>
    <w:rsid w:val="00D147AA"/>
    <w:rsid w:val="00D1599F"/>
    <w:rsid w:val="00D225B3"/>
    <w:rsid w:val="00D420CB"/>
    <w:rsid w:val="00D425E0"/>
    <w:rsid w:val="00D54DBD"/>
    <w:rsid w:val="00D61CA3"/>
    <w:rsid w:val="00D660AB"/>
    <w:rsid w:val="00D76E96"/>
    <w:rsid w:val="00D847AA"/>
    <w:rsid w:val="00DC15BE"/>
    <w:rsid w:val="00DD5307"/>
    <w:rsid w:val="00DF7970"/>
    <w:rsid w:val="00E35AA5"/>
    <w:rsid w:val="00E37863"/>
    <w:rsid w:val="00E60CC5"/>
    <w:rsid w:val="00E64FDB"/>
    <w:rsid w:val="00EA2043"/>
    <w:rsid w:val="00EB0380"/>
    <w:rsid w:val="00EB14C4"/>
    <w:rsid w:val="00EB7757"/>
    <w:rsid w:val="00EC6B66"/>
    <w:rsid w:val="00ED05A3"/>
    <w:rsid w:val="00ED4150"/>
    <w:rsid w:val="00ED6483"/>
    <w:rsid w:val="00EE11BE"/>
    <w:rsid w:val="00F113B4"/>
    <w:rsid w:val="00F265BF"/>
    <w:rsid w:val="00F33F09"/>
    <w:rsid w:val="00F42968"/>
    <w:rsid w:val="00F44DFB"/>
    <w:rsid w:val="00F6271C"/>
    <w:rsid w:val="00F727DF"/>
    <w:rsid w:val="00F75A64"/>
    <w:rsid w:val="00F7727D"/>
    <w:rsid w:val="00F94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D15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599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D15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599F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D15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599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D15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599F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consultantplus://offline/main?base=RLAW181;n=37317;fld=134;dst=100179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F03F2-6002-4FAF-B4D6-39EEC28AF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Я. Новикова</dc:creator>
  <cp:lastModifiedBy>PisarevaTE</cp:lastModifiedBy>
  <cp:revision>3</cp:revision>
  <cp:lastPrinted>2021-07-19T07:48:00Z</cp:lastPrinted>
  <dcterms:created xsi:type="dcterms:W3CDTF">2021-08-19T08:16:00Z</dcterms:created>
  <dcterms:modified xsi:type="dcterms:W3CDTF">2021-08-19T08:23:00Z</dcterms:modified>
</cp:coreProperties>
</file>