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7" w:rsidRDefault="009D23DB" w:rsidP="00DA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 об исполнении Плана мероприятий по противодействию коррупции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E179A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5C6C57" w:rsidRDefault="005C6C5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466"/>
        <w:gridCol w:w="1560"/>
        <w:gridCol w:w="7723"/>
      </w:tblGrid>
      <w:tr w:rsidR="005C6C57" w:rsidRPr="005A57F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C6C57" w:rsidRPr="005A57F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202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115337" w:rsidRPr="00E17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области»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перечень должностей департамента, замещение которых связано с коррупционными рисками</w:t>
            </w:r>
            <w:r w:rsidR="004207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приказом департамента от 15.06.2020 № 1381. </w:t>
            </w:r>
          </w:p>
          <w:p w:rsidR="005C6C57" w:rsidRPr="005A57FD" w:rsidRDefault="009D23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должностей ГГС, включенных в перечень должностей с коррупционными рисками – </w:t>
            </w:r>
            <w:r w:rsidRPr="007D35E0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7" w:rsidRPr="005A57FD" w:rsidRDefault="009D23DB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положений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проводи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цифровых административных регламентов предоставляемых государственных услуг.  </w:t>
            </w:r>
          </w:p>
          <w:p w:rsidR="00230756" w:rsidRPr="005A57FD" w:rsidRDefault="00230756" w:rsidP="002307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за 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5C6C57" w:rsidRPr="005A57FD" w:rsidRDefault="005C6C5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Воронежской области в сети Интернет».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5C6C57" w:rsidRPr="005A57FD" w:rsidRDefault="009D23DB" w:rsidP="00233A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  <w:proofErr w:type="gramEnd"/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027C91" w:rsidRPr="005A57FD" w:rsidRDefault="00027C91" w:rsidP="004207E7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42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420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20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4207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</w:t>
            </w:r>
            <w:r w:rsidR="00CA7C5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A7C53" w:rsidRPr="005A57FD">
              <w:rPr>
                <w:rFonts w:ascii="Times New Roman" w:hAnsi="Times New Roman"/>
                <w:sz w:val="24"/>
                <w:szCs w:val="24"/>
              </w:rPr>
              <w:t>проводимой департаментом работы по соблюдению требований антимонопольного законодательства</w:t>
            </w:r>
            <w:r w:rsidR="004207E7">
              <w:rPr>
                <w:rFonts w:ascii="Times New Roman" w:hAnsi="Times New Roman"/>
                <w:sz w:val="24"/>
                <w:szCs w:val="24"/>
              </w:rPr>
              <w:t>, по реализации плана мероприятий по противодействию коррупции</w:t>
            </w:r>
            <w:r w:rsidR="00233ADB">
              <w:rPr>
                <w:rFonts w:ascii="Times New Roman" w:hAnsi="Times New Roman"/>
                <w:sz w:val="24"/>
                <w:szCs w:val="24"/>
              </w:rPr>
              <w:t>, по проведению антиалкогольной компании.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от 31.10.2016 № 1736 «О порядке проведения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</w:t>
            </w:r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Интернет» в разделе «Экспертиза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</w:t>
            </w:r>
            <w:proofErr w:type="spellStart"/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C6C57" w:rsidRPr="00FD7371" w:rsidRDefault="00233A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D23DB" w:rsidRPr="00FD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реестре государственного имущества Воронежской области числится </w:t>
            </w:r>
            <w:r w:rsidR="00FD7371" w:rsidRPr="00FD7371">
              <w:rPr>
                <w:rFonts w:ascii="Times New Roman" w:eastAsia="Times New Roman" w:hAnsi="Times New Roman" w:cs="Times New Roman"/>
                <w:sz w:val="24"/>
                <w:szCs w:val="24"/>
              </w:rPr>
              <w:t>35538</w:t>
            </w:r>
            <w:r w:rsidR="001B4590" w:rsidRPr="00FD7371"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14791 объект недвижимого имущества областного уровня собственности, 19760 земельных участков</w:t>
            </w:r>
            <w:r w:rsidR="009D23DB" w:rsidRPr="00FD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C6C57" w:rsidRPr="00906557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5E48B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5E48B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 и </w:t>
            </w:r>
            <w:r w:rsidR="005E48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1698"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в том числе: 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занимаемых объектами газоснабжения (ШРП, ГРП), 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58 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земельных участков, оформленных в счет невостребованных земельных долей, </w:t>
            </w:r>
            <w:r w:rsidR="003A1698" w:rsidRPr="0090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698" w:rsidRPr="0090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участков,</w:t>
            </w:r>
            <w:r w:rsidR="003A1698" w:rsidRPr="00906557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защитными лесными насаждениями; 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занимаемых водными объектами (пруды); 3 земельных участка, занимаемых гидротехническими сооружениями, 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t>17 земельных участков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занимаемых областными учреждениями;</w:t>
            </w:r>
            <w:proofErr w:type="gramEnd"/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</w:t>
            </w:r>
            <w:r w:rsidR="005E48B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3A1698" w:rsidRPr="00906557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занимаемых автомобильными дорогами регионального значения</w:t>
            </w:r>
            <w:r w:rsidRPr="00906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20" w:rsidRPr="00E40070" w:rsidRDefault="00CE6DAE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30.06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.2022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</w:t>
            </w:r>
            <w:proofErr w:type="gramStart"/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. Воронеж, включено </w:t>
            </w:r>
            <w:r w:rsidR="00736D00" w:rsidRPr="00736D00"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F77E20" w:rsidRPr="00E40070" w:rsidRDefault="00F77E20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Всего в 2022 году запланировано предоставление в собственность многодетным гражданам, зарегистрированным в г. Воронеже, 70 земельных участков. Кроме того, бюджетом Воронежской области на 2022 год предусмотрены денежные средства в размере 100 </w:t>
            </w:r>
            <w:proofErr w:type="spellStart"/>
            <w:proofErr w:type="gramStart"/>
            <w:r w:rsidRPr="00E4007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руб. на выплату денежной компенсации взамен предоставления земельного участка 500 многодетным гражданам.</w:t>
            </w:r>
          </w:p>
          <w:p w:rsidR="00F77E20" w:rsidRPr="00E40070" w:rsidRDefault="00CE6DAE" w:rsidP="00F352FA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>.2022 многодетным гражданам, проживающим на территории городского округа г. Воронеж, предоставлен</w:t>
            </w:r>
            <w:r w:rsidR="00736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736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36D0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6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736D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единовременная денежная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20" w:rsidRPr="00E40070">
              <w:rPr>
                <w:rFonts w:ascii="Times New Roman" w:hAnsi="Times New Roman" w:cs="Times New Roman"/>
                <w:sz w:val="24"/>
                <w:szCs w:val="24"/>
              </w:rPr>
              <w:t xml:space="preserve"> взамен бесплатного предоставления земельного участка.</w:t>
            </w:r>
          </w:p>
          <w:p w:rsidR="005E492D" w:rsidRPr="005D00B0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0B0">
              <w:rPr>
                <w:rFonts w:ascii="Times New Roman" w:hAnsi="Times New Roman"/>
                <w:sz w:val="24"/>
                <w:szCs w:val="24"/>
              </w:rPr>
              <w:t>В рамках осуществления мероприятий по передаче объектов с уровня на уровень из государственной собственности Воронежской области в муниципальную собственность передано 10</w:t>
            </w:r>
            <w:r w:rsidR="005D00B0" w:rsidRPr="005D00B0">
              <w:rPr>
                <w:rFonts w:ascii="Times New Roman" w:hAnsi="Times New Roman"/>
                <w:sz w:val="24"/>
                <w:szCs w:val="24"/>
              </w:rPr>
              <w:t>43</w:t>
            </w:r>
            <w:r w:rsidRPr="005D00B0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5D00B0" w:rsidRPr="005D0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0B0">
              <w:rPr>
                <w:rFonts w:ascii="Times New Roman" w:hAnsi="Times New Roman"/>
                <w:sz w:val="24"/>
                <w:szCs w:val="24"/>
              </w:rPr>
              <w:t xml:space="preserve"> движимого имущества</w:t>
            </w:r>
            <w:r w:rsidR="005D00B0" w:rsidRPr="005D00B0">
              <w:rPr>
                <w:rFonts w:ascii="Times New Roman" w:hAnsi="Times New Roman"/>
                <w:sz w:val="24"/>
                <w:szCs w:val="24"/>
              </w:rPr>
              <w:t>, 5 объектов</w:t>
            </w:r>
            <w:r w:rsidR="00DC2086" w:rsidRPr="005D00B0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</w:t>
            </w:r>
            <w:r w:rsidRPr="005D00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2D" w:rsidRPr="005D00B0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в безвозмездное  пользование </w:t>
            </w:r>
            <w:r w:rsidR="005D00B0" w:rsidRPr="005D0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DC2086" w:rsidRPr="005D00B0">
              <w:rPr>
                <w:rFonts w:ascii="Times New Roman" w:hAnsi="Times New Roman" w:cs="Times New Roman"/>
                <w:sz w:val="24"/>
                <w:szCs w:val="24"/>
              </w:rPr>
              <w:t>ов областного уровня собственности.</w:t>
            </w:r>
          </w:p>
          <w:p w:rsidR="005E492D" w:rsidRPr="00FD7371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и выданы разрешения на использование </w:t>
            </w:r>
            <w:r w:rsidR="00FD7371" w:rsidRPr="00FD7371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  <w:r w:rsidRPr="00FD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расположенных на территории </w:t>
            </w:r>
            <w:proofErr w:type="gramStart"/>
            <w:r w:rsidRPr="00FD73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D7371">
              <w:rPr>
                <w:rFonts w:ascii="Times New Roman" w:eastAsia="Calibri" w:hAnsi="Times New Roman" w:cs="Times New Roman"/>
                <w:sz w:val="24"/>
                <w:szCs w:val="24"/>
              </w:rPr>
              <w:t>. Воронеж.</w:t>
            </w:r>
          </w:p>
          <w:p w:rsidR="005E492D" w:rsidRPr="002E7B67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67">
              <w:rPr>
                <w:rFonts w:ascii="Times New Roman" w:hAnsi="Times New Roman" w:cs="Times New Roman"/>
                <w:sz w:val="24"/>
                <w:szCs w:val="24"/>
              </w:rPr>
              <w:t xml:space="preserve">Издано </w:t>
            </w:r>
            <w:r w:rsidR="002E7B67" w:rsidRPr="002E7B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E7B6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департамента об утверждении охранных зон газораспределительных сетей.</w:t>
            </w:r>
          </w:p>
          <w:p w:rsidR="00FD6A3B" w:rsidRPr="005D00B0" w:rsidRDefault="00CE6DAE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30</w:t>
            </w:r>
            <w:r w:rsidR="009D23D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23D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D6A3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23D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 </w:t>
            </w:r>
            <w:r w:rsidR="005E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398,2 </w:t>
            </w:r>
            <w:r w:rsidR="00FD6A3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6A3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FD6A3B" w:rsidRPr="005D0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из них:</w:t>
            </w:r>
          </w:p>
          <w:p w:rsidR="00FD6A3B" w:rsidRPr="005D00B0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аренды, продажи и использования земельных 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областного уровня собственности;</w:t>
            </w:r>
          </w:p>
          <w:p w:rsidR="00FD6A3B" w:rsidRPr="005D00B0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аренды, продажи областного имущества;</w:t>
            </w:r>
          </w:p>
          <w:p w:rsidR="00FD6A3B" w:rsidRPr="005D00B0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FD6A3B" w:rsidRPr="005D00B0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- 6,7 </w:t>
            </w:r>
            <w:proofErr w:type="spellStart"/>
            <w:proofErr w:type="gramStart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лицензирования;</w:t>
            </w:r>
          </w:p>
          <w:p w:rsidR="005C6C57" w:rsidRPr="005A57FD" w:rsidRDefault="00FD6A3B" w:rsidP="005E48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D00B0">
              <w:rPr>
                <w:rFonts w:ascii="Times New Roman" w:hAnsi="Times New Roman" w:cs="Times New Roman"/>
                <w:sz w:val="24"/>
                <w:szCs w:val="24"/>
              </w:rPr>
              <w:t xml:space="preserve"> руб. - прочие доходы.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EE" w:rsidRDefault="009D23DB" w:rsidP="00CA7C5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A64A10" w:rsidRPr="005A57FD" w:rsidRDefault="00A64A10" w:rsidP="00CA7C5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качеством предоставления услуг полностью удовлетворено 75,2% опрошенных (188 респондентов); удовлетворено 24% (60 респондентов); скорее удовлетворено 2 респондента.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5C6C57" w:rsidRPr="005A57FD" w:rsidRDefault="009D23DB" w:rsidP="005E48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</w:t>
            </w:r>
            <w:r w:rsidR="00CA6ADC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64A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организаций;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 w:rsidR="00A6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ежегодно, в 1 квартале года, следующего за </w:t>
            </w:r>
            <w:proofErr w:type="gramStart"/>
            <w:r w:rsidRPr="005A57F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292A48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5C6C5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  <w:r w:rsidR="00FF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гражданск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 выполнении иной оплачиваемой работы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FF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  <w:r w:rsidR="00FF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5C6C57" w:rsidRPr="005A57FD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5C6C57" w:rsidRPr="005A57FD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государственные гражданские служащие департамента, в должностные обязанности которых входит участие в противодействии коррупции, на повышение квалификации не направлялись.</w:t>
            </w:r>
          </w:p>
        </w:tc>
      </w:tr>
      <w:tr w:rsidR="005C6C5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B768F1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государственны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граждански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служащи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департамента </w:t>
            </w:r>
            <w:proofErr w:type="gramStart"/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обучение по</w:t>
            </w:r>
            <w:proofErr w:type="gramEnd"/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образовательным программам в области противодействия коррупции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не проходили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.</w:t>
            </w:r>
          </w:p>
        </w:tc>
      </w:tr>
    </w:tbl>
    <w:p w:rsidR="005C6C57" w:rsidRDefault="005C6C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13" w:rsidRDefault="00B72E13">
      <w:pPr>
        <w:spacing w:line="240" w:lineRule="auto"/>
      </w:pPr>
      <w:r>
        <w:separator/>
      </w:r>
    </w:p>
  </w:endnote>
  <w:endnote w:type="continuationSeparator" w:id="0">
    <w:p w:rsidR="00B72E13" w:rsidRDefault="00B72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13" w:rsidRDefault="00B72E13">
      <w:pPr>
        <w:spacing w:after="0"/>
      </w:pPr>
      <w:r>
        <w:separator/>
      </w:r>
    </w:p>
  </w:footnote>
  <w:footnote w:type="continuationSeparator" w:id="0">
    <w:p w:rsidR="00B72E13" w:rsidRDefault="00B72E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324FE4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DA75A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27C91"/>
    <w:rsid w:val="00031235"/>
    <w:rsid w:val="00035F0D"/>
    <w:rsid w:val="00043CF6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4590"/>
    <w:rsid w:val="001B7791"/>
    <w:rsid w:val="002016A5"/>
    <w:rsid w:val="00215575"/>
    <w:rsid w:val="002176C1"/>
    <w:rsid w:val="0022078A"/>
    <w:rsid w:val="00230756"/>
    <w:rsid w:val="00233ADB"/>
    <w:rsid w:val="0024096A"/>
    <w:rsid w:val="00243182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24FE4"/>
    <w:rsid w:val="00337DFE"/>
    <w:rsid w:val="00347D87"/>
    <w:rsid w:val="003501B5"/>
    <w:rsid w:val="00350812"/>
    <w:rsid w:val="0036318A"/>
    <w:rsid w:val="003670A8"/>
    <w:rsid w:val="00367C82"/>
    <w:rsid w:val="0038326E"/>
    <w:rsid w:val="00386149"/>
    <w:rsid w:val="00390ED7"/>
    <w:rsid w:val="00393C76"/>
    <w:rsid w:val="003A07FD"/>
    <w:rsid w:val="003A1698"/>
    <w:rsid w:val="003A2253"/>
    <w:rsid w:val="003B6FA1"/>
    <w:rsid w:val="003C441B"/>
    <w:rsid w:val="003D5AF8"/>
    <w:rsid w:val="003E05DC"/>
    <w:rsid w:val="003E4E28"/>
    <w:rsid w:val="003F23A7"/>
    <w:rsid w:val="003F3CDA"/>
    <w:rsid w:val="0040185F"/>
    <w:rsid w:val="004027E3"/>
    <w:rsid w:val="0040378E"/>
    <w:rsid w:val="004075FE"/>
    <w:rsid w:val="00412615"/>
    <w:rsid w:val="004207E7"/>
    <w:rsid w:val="00426383"/>
    <w:rsid w:val="00430DF7"/>
    <w:rsid w:val="0044089E"/>
    <w:rsid w:val="00451574"/>
    <w:rsid w:val="00460268"/>
    <w:rsid w:val="00465DCA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4E5881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7C2"/>
    <w:rsid w:val="00567229"/>
    <w:rsid w:val="00567DAF"/>
    <w:rsid w:val="00571A6E"/>
    <w:rsid w:val="00575F22"/>
    <w:rsid w:val="00583955"/>
    <w:rsid w:val="00583E31"/>
    <w:rsid w:val="00585D99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578"/>
    <w:rsid w:val="00640A8A"/>
    <w:rsid w:val="00642639"/>
    <w:rsid w:val="00644EE3"/>
    <w:rsid w:val="006456CD"/>
    <w:rsid w:val="00653AD1"/>
    <w:rsid w:val="006579FC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93739"/>
    <w:rsid w:val="007A6FA4"/>
    <w:rsid w:val="007B7763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F105B"/>
    <w:rsid w:val="007F441B"/>
    <w:rsid w:val="00803E37"/>
    <w:rsid w:val="008157EA"/>
    <w:rsid w:val="008171C0"/>
    <w:rsid w:val="008216DE"/>
    <w:rsid w:val="008340A2"/>
    <w:rsid w:val="00843585"/>
    <w:rsid w:val="00851B2C"/>
    <w:rsid w:val="008569E8"/>
    <w:rsid w:val="00861F14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5D63"/>
    <w:rsid w:val="008C6477"/>
    <w:rsid w:val="008C6A50"/>
    <w:rsid w:val="008D341D"/>
    <w:rsid w:val="008D68D4"/>
    <w:rsid w:val="008D7CEF"/>
    <w:rsid w:val="008E6041"/>
    <w:rsid w:val="008F29C8"/>
    <w:rsid w:val="008F5BED"/>
    <w:rsid w:val="008F613F"/>
    <w:rsid w:val="00900987"/>
    <w:rsid w:val="0090655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A0950"/>
    <w:rsid w:val="009A0C20"/>
    <w:rsid w:val="009A2026"/>
    <w:rsid w:val="009A4DD6"/>
    <w:rsid w:val="009A4F97"/>
    <w:rsid w:val="009A77B7"/>
    <w:rsid w:val="009B0203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825"/>
    <w:rsid w:val="00A53016"/>
    <w:rsid w:val="00A57F84"/>
    <w:rsid w:val="00A62BF8"/>
    <w:rsid w:val="00A64A10"/>
    <w:rsid w:val="00A71936"/>
    <w:rsid w:val="00A804A9"/>
    <w:rsid w:val="00A960F5"/>
    <w:rsid w:val="00A96E63"/>
    <w:rsid w:val="00AA663E"/>
    <w:rsid w:val="00AB7930"/>
    <w:rsid w:val="00AC5152"/>
    <w:rsid w:val="00AD1FD3"/>
    <w:rsid w:val="00AD33EB"/>
    <w:rsid w:val="00AD4751"/>
    <w:rsid w:val="00AD58F1"/>
    <w:rsid w:val="00AE183C"/>
    <w:rsid w:val="00AE3F3F"/>
    <w:rsid w:val="00AE5598"/>
    <w:rsid w:val="00AE756E"/>
    <w:rsid w:val="00AF18A1"/>
    <w:rsid w:val="00AF374C"/>
    <w:rsid w:val="00B1245E"/>
    <w:rsid w:val="00B12BF6"/>
    <w:rsid w:val="00B1497E"/>
    <w:rsid w:val="00B3100F"/>
    <w:rsid w:val="00B33D35"/>
    <w:rsid w:val="00B43AEC"/>
    <w:rsid w:val="00B6477F"/>
    <w:rsid w:val="00B6550A"/>
    <w:rsid w:val="00B65BC0"/>
    <w:rsid w:val="00B72E13"/>
    <w:rsid w:val="00B73AD6"/>
    <w:rsid w:val="00B75C3F"/>
    <w:rsid w:val="00B768F1"/>
    <w:rsid w:val="00B8191E"/>
    <w:rsid w:val="00B87585"/>
    <w:rsid w:val="00B87951"/>
    <w:rsid w:val="00B91822"/>
    <w:rsid w:val="00BA0C91"/>
    <w:rsid w:val="00BA1BBC"/>
    <w:rsid w:val="00BB3417"/>
    <w:rsid w:val="00BB381B"/>
    <w:rsid w:val="00BB67EF"/>
    <w:rsid w:val="00BC1D15"/>
    <w:rsid w:val="00BC2B01"/>
    <w:rsid w:val="00BD1A4A"/>
    <w:rsid w:val="00BD4D17"/>
    <w:rsid w:val="00BE32E1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856CA"/>
    <w:rsid w:val="00C91FBA"/>
    <w:rsid w:val="00CA2F00"/>
    <w:rsid w:val="00CA6ADC"/>
    <w:rsid w:val="00CA7C53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A75A3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E1111B"/>
    <w:rsid w:val="00E179A0"/>
    <w:rsid w:val="00E17A4F"/>
    <w:rsid w:val="00E21717"/>
    <w:rsid w:val="00E21AD2"/>
    <w:rsid w:val="00E26130"/>
    <w:rsid w:val="00E343D0"/>
    <w:rsid w:val="00E40070"/>
    <w:rsid w:val="00E429E2"/>
    <w:rsid w:val="00E43163"/>
    <w:rsid w:val="00E52E94"/>
    <w:rsid w:val="00E62C07"/>
    <w:rsid w:val="00E71E42"/>
    <w:rsid w:val="00E850FB"/>
    <w:rsid w:val="00E90A83"/>
    <w:rsid w:val="00EA288A"/>
    <w:rsid w:val="00EA34C8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774"/>
    <w:rsid w:val="00F64798"/>
    <w:rsid w:val="00F7186E"/>
    <w:rsid w:val="00F72E31"/>
    <w:rsid w:val="00F73E27"/>
    <w:rsid w:val="00F75105"/>
    <w:rsid w:val="00F77E20"/>
    <w:rsid w:val="00F822DB"/>
    <w:rsid w:val="00F86860"/>
    <w:rsid w:val="00F86A3A"/>
    <w:rsid w:val="00F8707F"/>
    <w:rsid w:val="00F9154A"/>
    <w:rsid w:val="00FA1745"/>
    <w:rsid w:val="00FA4488"/>
    <w:rsid w:val="00FB35DD"/>
    <w:rsid w:val="00FC03D4"/>
    <w:rsid w:val="00FC7F24"/>
    <w:rsid w:val="00FD6A3B"/>
    <w:rsid w:val="00FD7371"/>
    <w:rsid w:val="00FE4A8B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/>
    <w:lsdException w:name="Subtitle" w:semiHidden="0" w:uiPriority="0" w:unhideWhenUsed="0" w:qFormat="1"/>
    <w:lsdException w:name="Body Text 2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4608E-5C4B-40F8-B437-543B4C4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stelmahovadv</cp:lastModifiedBy>
  <cp:revision>13</cp:revision>
  <cp:lastPrinted>2022-06-30T07:00:00Z</cp:lastPrinted>
  <dcterms:created xsi:type="dcterms:W3CDTF">2022-06-28T06:56:00Z</dcterms:created>
  <dcterms:modified xsi:type="dcterms:W3CDTF">2022-06-30T08:30:00Z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