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1F" w:rsidRDefault="006764A2" w:rsidP="003C181F">
      <w:pPr>
        <w:pStyle w:val="a5"/>
        <w:spacing w:line="192" w:lineRule="auto"/>
        <w:rPr>
          <w:spacing w:val="30"/>
          <w:szCs w:val="28"/>
        </w:rPr>
      </w:pPr>
      <w:r w:rsidRPr="006764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10.85pt;width:49.55pt;height:48.15pt;z-index:251658240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568807267" r:id="rId6"/>
        </w:pict>
      </w:r>
      <w:r w:rsidR="003C181F">
        <w:rPr>
          <w:spacing w:val="30"/>
          <w:szCs w:val="28"/>
        </w:rPr>
        <w:t>ДЕПАРТАМЕНТ</w:t>
      </w:r>
    </w:p>
    <w:p w:rsidR="003C181F" w:rsidRDefault="003C181F" w:rsidP="003C181F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3C181F" w:rsidRDefault="003C181F" w:rsidP="003C181F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3C181F" w:rsidRDefault="003C181F" w:rsidP="003C181F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3C181F" w:rsidRDefault="003C181F" w:rsidP="003C181F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3C181F" w:rsidRDefault="003C181F" w:rsidP="003C181F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3C181F" w:rsidRDefault="003C181F" w:rsidP="003C181F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3C181F" w:rsidRDefault="00685DE6" w:rsidP="003C181F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25.09.2017</w:t>
      </w:r>
      <w:r w:rsidR="003C181F">
        <w:rPr>
          <w:rFonts w:ascii="Times New Roman" w:hAnsi="Times New Roman"/>
          <w:szCs w:val="28"/>
        </w:rPr>
        <w:t xml:space="preserve">                               </w:t>
      </w:r>
      <w:r>
        <w:rPr>
          <w:rFonts w:ascii="Times New Roman" w:hAnsi="Times New Roman"/>
          <w:szCs w:val="28"/>
        </w:rPr>
        <w:t xml:space="preserve">                  </w:t>
      </w:r>
      <w:r w:rsidR="003C181F">
        <w:rPr>
          <w:rFonts w:ascii="Times New Roman" w:hAnsi="Times New Roman"/>
          <w:szCs w:val="28"/>
        </w:rPr>
        <w:t xml:space="preserve">                              </w:t>
      </w:r>
      <w:r>
        <w:rPr>
          <w:rFonts w:ascii="Times New Roman" w:hAnsi="Times New Roman"/>
          <w:szCs w:val="28"/>
        </w:rPr>
        <w:t xml:space="preserve">                   № 2032</w:t>
      </w:r>
    </w:p>
    <w:p w:rsidR="003C181F" w:rsidRDefault="003C181F" w:rsidP="003C181F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3C181F" w:rsidRPr="00843640" w:rsidRDefault="003C181F" w:rsidP="003C181F">
      <w:pPr>
        <w:pStyle w:val="a3"/>
        <w:ind w:right="2"/>
        <w:jc w:val="center"/>
        <w:rPr>
          <w:rFonts w:ascii="Calibri" w:hAnsi="Calibri"/>
          <w:b/>
          <w:bCs/>
          <w:szCs w:val="28"/>
        </w:rPr>
      </w:pPr>
    </w:p>
    <w:p w:rsidR="003C181F" w:rsidRDefault="003C181F" w:rsidP="003C181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01D4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601D47">
        <w:rPr>
          <w:rFonts w:ascii="Times New Roman" w:hAnsi="Times New Roman" w:cs="Times New Roman"/>
          <w:sz w:val="28"/>
          <w:szCs w:val="28"/>
        </w:rPr>
        <w:t xml:space="preserve">департамента имущественных и земельных отношений Воронежской области по </w:t>
      </w:r>
      <w:r>
        <w:rPr>
          <w:rFonts w:ascii="Times New Roman" w:hAnsi="Times New Roman" w:cs="Times New Roman"/>
          <w:sz w:val="28"/>
          <w:szCs w:val="28"/>
        </w:rPr>
        <w:t xml:space="preserve">исполнению государственной функции </w:t>
      </w:r>
      <w:r w:rsidRPr="004617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Утверждение схемы размещения рекламных конструкций»</w:t>
      </w:r>
      <w:r>
        <w:rPr>
          <w:rFonts w:ascii="Times New Roman" w:hAnsi="Times New Roman" w:cs="Times New Roman"/>
          <w:bCs w:val="0"/>
          <w:sz w:val="28"/>
          <w:szCs w:val="28"/>
        </w:rPr>
        <w:t>, утвержденный</w:t>
      </w:r>
    </w:p>
    <w:p w:rsidR="003C181F" w:rsidRDefault="003C181F" w:rsidP="003C181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601D47">
        <w:rPr>
          <w:rFonts w:ascii="Times New Roman" w:hAnsi="Times New Roman" w:cs="Times New Roman"/>
          <w:sz w:val="28"/>
          <w:szCs w:val="28"/>
        </w:rPr>
        <w:t xml:space="preserve">департамента имущественных и земельных отношений Воронежской области </w:t>
      </w:r>
      <w:r w:rsidRPr="004617E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17.06</w:t>
      </w:r>
      <w:r w:rsidRPr="004617E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4617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997 </w:t>
      </w:r>
    </w:p>
    <w:p w:rsidR="003C181F" w:rsidRDefault="003C181F" w:rsidP="003C18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181F" w:rsidRDefault="003C181F" w:rsidP="003C181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2C8B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C52C8B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16.05.2011 </w:t>
      </w:r>
      <w:r>
        <w:rPr>
          <w:rFonts w:ascii="Times New Roman" w:hAnsi="Times New Roman"/>
          <w:bCs/>
          <w:sz w:val="28"/>
          <w:szCs w:val="28"/>
        </w:rPr>
        <w:t>№</w:t>
      </w:r>
      <w:r w:rsidRPr="00C52C8B">
        <w:rPr>
          <w:rFonts w:ascii="Times New Roman" w:hAnsi="Times New Roman"/>
          <w:bCs/>
          <w:sz w:val="28"/>
          <w:szCs w:val="28"/>
        </w:rPr>
        <w:t xml:space="preserve"> 373 </w:t>
      </w:r>
      <w:r>
        <w:rPr>
          <w:rFonts w:ascii="Times New Roman" w:hAnsi="Times New Roman"/>
          <w:bCs/>
          <w:sz w:val="28"/>
          <w:szCs w:val="28"/>
        </w:rPr>
        <w:t>«</w:t>
      </w:r>
      <w:r w:rsidRPr="00C52C8B">
        <w:rPr>
          <w:rFonts w:ascii="Times New Roman" w:hAnsi="Times New Roman"/>
          <w:bCs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>
        <w:rPr>
          <w:rFonts w:ascii="Times New Roman" w:hAnsi="Times New Roman"/>
          <w:bCs/>
          <w:sz w:val="28"/>
          <w:szCs w:val="28"/>
        </w:rPr>
        <w:t>ставления государственных услуг»</w:t>
      </w:r>
      <w:r w:rsidRPr="00C52C8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Воронежской области от 11.04.2017 № 297 «Об утверждении штатного расписания департамента имущественных и земельных отношений Воронежской области»</w:t>
      </w:r>
      <w:r w:rsidRPr="00C52C8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постановлением</w:t>
      </w:r>
      <w:r w:rsidRPr="00C52C8B">
        <w:rPr>
          <w:rFonts w:ascii="Times New Roman" w:hAnsi="Times New Roman"/>
          <w:bCs/>
          <w:sz w:val="28"/>
          <w:szCs w:val="28"/>
        </w:rPr>
        <w:t xml:space="preserve"> правительства Воронежской области от 08.05.2009 </w:t>
      </w:r>
      <w:r>
        <w:rPr>
          <w:rFonts w:ascii="Times New Roman" w:hAnsi="Times New Roman"/>
          <w:bCs/>
          <w:sz w:val="28"/>
          <w:szCs w:val="28"/>
        </w:rPr>
        <w:t>№ 365 «</w:t>
      </w:r>
      <w:r w:rsidRPr="00C52C8B">
        <w:rPr>
          <w:rFonts w:ascii="Times New Roman" w:hAnsi="Times New Roman"/>
          <w:bCs/>
          <w:sz w:val="28"/>
          <w:szCs w:val="28"/>
        </w:rPr>
        <w:t>Об утверждении Положения о департаменте имущественных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C52C8B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C52C8B">
        <w:rPr>
          <w:rFonts w:ascii="Times New Roman" w:hAnsi="Times New Roman"/>
          <w:bCs/>
          <w:sz w:val="28"/>
          <w:szCs w:val="28"/>
        </w:rPr>
        <w:t>земельны</w:t>
      </w:r>
      <w:r>
        <w:rPr>
          <w:rFonts w:ascii="Times New Roman" w:hAnsi="Times New Roman"/>
          <w:bCs/>
          <w:sz w:val="28"/>
          <w:szCs w:val="28"/>
        </w:rPr>
        <w:t xml:space="preserve">х      отношений      Воронежской      области» </w:t>
      </w:r>
      <w:r w:rsidRPr="00E60D65">
        <w:rPr>
          <w:rFonts w:ascii="Times New Roman" w:hAnsi="Times New Roman"/>
          <w:sz w:val="28"/>
          <w:szCs w:val="28"/>
        </w:rPr>
        <w:t>п р и к а з ы в а 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181F" w:rsidRPr="000E2F71" w:rsidRDefault="003C181F" w:rsidP="003C181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E2F71">
        <w:rPr>
          <w:rFonts w:ascii="Times New Roman" w:hAnsi="Times New Roman"/>
          <w:sz w:val="28"/>
          <w:szCs w:val="28"/>
        </w:rPr>
        <w:t>Внести в административный регламент департамента имущественных    и    земельных     отношений     Воронежской     области    по исполнению государственной функции «Утверждение схемы размещения рекламных конструкций», утвержденный приказом департамента имущественных и земельных отношений Воронежской области от 17.06.2015 № 997 (в редакции приказа департамента имущественных и земельных отношений Воронежской области от 09.01.2017 № 2) (далее – административный регламент), следующие изменения:</w:t>
      </w:r>
    </w:p>
    <w:p w:rsidR="003C181F" w:rsidRPr="007C6BEB" w:rsidRDefault="003C181F" w:rsidP="003C181F">
      <w:pPr>
        <w:tabs>
          <w:tab w:val="left" w:pos="0"/>
          <w:tab w:val="left" w:pos="567"/>
          <w:tab w:val="left" w:pos="709"/>
        </w:tabs>
        <w:spacing w:after="0" w:line="360" w:lineRule="auto"/>
        <w:ind w:left="70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3C181F" w:rsidRDefault="003C181F" w:rsidP="003C181F">
      <w:pPr>
        <w:pStyle w:val="a7"/>
        <w:numPr>
          <w:ilvl w:val="1"/>
          <w:numId w:val="1"/>
        </w:numPr>
        <w:tabs>
          <w:tab w:val="left" w:pos="0"/>
          <w:tab w:val="left" w:pos="567"/>
          <w:tab w:val="left" w:pos="709"/>
        </w:tabs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3.1.3 подраздела 3.1</w:t>
      </w:r>
      <w:r w:rsidRPr="00662D5D">
        <w:rPr>
          <w:rFonts w:ascii="Times New Roman" w:hAnsi="Times New Roman"/>
          <w:sz w:val="28"/>
          <w:szCs w:val="28"/>
        </w:rPr>
        <w:t xml:space="preserve"> раздела 3 административного регламента слова «отдела регулирования рекламной деятельности» заменить словами «отдела регулирования рекламной деятельности и организации закупок»</w:t>
      </w:r>
      <w:r>
        <w:rPr>
          <w:rFonts w:ascii="Times New Roman" w:hAnsi="Times New Roman"/>
          <w:sz w:val="28"/>
          <w:szCs w:val="28"/>
        </w:rPr>
        <w:t>.</w:t>
      </w:r>
    </w:p>
    <w:p w:rsidR="003C181F" w:rsidRDefault="003C181F" w:rsidP="003C181F">
      <w:pPr>
        <w:pStyle w:val="a7"/>
        <w:numPr>
          <w:ilvl w:val="1"/>
          <w:numId w:val="1"/>
        </w:numPr>
        <w:tabs>
          <w:tab w:val="left" w:pos="0"/>
          <w:tab w:val="left" w:pos="567"/>
          <w:tab w:val="left" w:pos="709"/>
        </w:tabs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3.5.2 подраздела 3.5 раздела 3 </w:t>
      </w:r>
      <w:r w:rsidRPr="00662D5D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C181F" w:rsidRPr="00721BFE" w:rsidRDefault="003C181F" w:rsidP="003C181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721BFE">
        <w:rPr>
          <w:rFonts w:ascii="Times New Roman" w:hAnsi="Times New Roman"/>
          <w:sz w:val="28"/>
          <w:szCs w:val="28"/>
        </w:rPr>
        <w:t xml:space="preserve">Подготовку проекта нормативного правового акта Департамента осуществляет отдел регулирования рекламной деятельности </w:t>
      </w:r>
      <w:r>
        <w:rPr>
          <w:rFonts w:ascii="Times New Roman" w:hAnsi="Times New Roman"/>
          <w:sz w:val="28"/>
          <w:szCs w:val="28"/>
        </w:rPr>
        <w:t xml:space="preserve">и организации закупок </w:t>
      </w:r>
      <w:r w:rsidRPr="00721BFE">
        <w:rPr>
          <w:rFonts w:ascii="Times New Roman" w:hAnsi="Times New Roman"/>
          <w:sz w:val="28"/>
          <w:szCs w:val="28"/>
        </w:rPr>
        <w:t>Департамента.</w:t>
      </w:r>
    </w:p>
    <w:p w:rsidR="003C181F" w:rsidRPr="00721BFE" w:rsidRDefault="003C181F" w:rsidP="003C181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21BFE">
        <w:rPr>
          <w:rFonts w:ascii="Times New Roman" w:hAnsi="Times New Roman"/>
          <w:sz w:val="28"/>
          <w:szCs w:val="28"/>
        </w:rPr>
        <w:t xml:space="preserve">Круг лиц, ответственных за подготовку проекта, определяется начальником отдела регулирования рекламной деятельности </w:t>
      </w:r>
      <w:r>
        <w:rPr>
          <w:rFonts w:ascii="Times New Roman" w:hAnsi="Times New Roman"/>
          <w:sz w:val="28"/>
          <w:szCs w:val="28"/>
        </w:rPr>
        <w:t xml:space="preserve">и организации закупок </w:t>
      </w:r>
      <w:r w:rsidRPr="00721BFE">
        <w:rPr>
          <w:rFonts w:ascii="Times New Roman" w:hAnsi="Times New Roman"/>
          <w:sz w:val="28"/>
          <w:szCs w:val="28"/>
        </w:rPr>
        <w:t>Департамента.</w:t>
      </w:r>
      <w:r>
        <w:rPr>
          <w:rFonts w:ascii="Times New Roman" w:hAnsi="Times New Roman"/>
          <w:sz w:val="28"/>
          <w:szCs w:val="28"/>
        </w:rPr>
        <w:t>».</w:t>
      </w:r>
    </w:p>
    <w:p w:rsidR="003C181F" w:rsidRPr="00AA640C" w:rsidRDefault="003C181F" w:rsidP="003C1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>2. Отделу аналитической и административной работы (</w:t>
      </w:r>
      <w:proofErr w:type="spellStart"/>
      <w:r w:rsidRPr="00AA640C">
        <w:rPr>
          <w:rFonts w:ascii="Times New Roman" w:hAnsi="Times New Roman"/>
          <w:sz w:val="28"/>
          <w:szCs w:val="28"/>
        </w:rPr>
        <w:t>Ишутин</w:t>
      </w:r>
      <w:proofErr w:type="spellEnd"/>
      <w:r w:rsidRPr="00AA640C">
        <w:rPr>
          <w:rFonts w:ascii="Times New Roman" w:hAnsi="Times New Roman"/>
          <w:sz w:val="28"/>
          <w:szCs w:val="28"/>
        </w:rPr>
        <w:t>) обеспечить опубликование настоящего приказа на официальном сайте департамента имущественных и земельных отношений Воронежской области.</w:t>
      </w:r>
    </w:p>
    <w:p w:rsidR="003C181F" w:rsidRPr="00AA640C" w:rsidRDefault="003C181F" w:rsidP="003C1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 xml:space="preserve">  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3C181F" w:rsidRPr="00AA640C" w:rsidRDefault="003C181F" w:rsidP="003C18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 xml:space="preserve">  4. Контроль за исполнением настоящего приказа возложить на заместителя руководителя департамента Масько А.В.</w:t>
      </w:r>
    </w:p>
    <w:p w:rsidR="003C181F" w:rsidRPr="00AA640C" w:rsidRDefault="003C181F" w:rsidP="003C181F">
      <w:pPr>
        <w:jc w:val="both"/>
        <w:rPr>
          <w:rFonts w:ascii="Times New Roman" w:hAnsi="Times New Roman"/>
          <w:sz w:val="28"/>
          <w:szCs w:val="28"/>
        </w:rPr>
      </w:pPr>
    </w:p>
    <w:p w:rsidR="003C181F" w:rsidRPr="00AA640C" w:rsidRDefault="003C181F" w:rsidP="003C18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Р</w:t>
      </w:r>
      <w:r w:rsidRPr="00AA640C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AA640C">
        <w:rPr>
          <w:rFonts w:ascii="Times New Roman" w:hAnsi="Times New Roman"/>
          <w:sz w:val="28"/>
          <w:szCs w:val="28"/>
        </w:rPr>
        <w:t xml:space="preserve"> департамента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A6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 Юсупов</w:t>
      </w:r>
    </w:p>
    <w:p w:rsidR="003C181F" w:rsidRPr="00AA640C" w:rsidRDefault="003C181F" w:rsidP="003C181F">
      <w:pPr>
        <w:rPr>
          <w:rFonts w:ascii="Times New Roman" w:hAnsi="Times New Roman"/>
          <w:b/>
        </w:rPr>
      </w:pPr>
    </w:p>
    <w:p w:rsidR="003C181F" w:rsidRPr="00AA640C" w:rsidRDefault="003C181F" w:rsidP="003C181F">
      <w:pPr>
        <w:rPr>
          <w:rFonts w:ascii="Times New Roman" w:hAnsi="Times New Roman"/>
          <w:b/>
        </w:rPr>
      </w:pPr>
    </w:p>
    <w:p w:rsidR="003C181F" w:rsidRDefault="003C181F" w:rsidP="003C1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81F" w:rsidRDefault="003C181F" w:rsidP="003C1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81F" w:rsidRDefault="003C181F" w:rsidP="003C1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81F" w:rsidRDefault="003C181F" w:rsidP="003C1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81F" w:rsidRDefault="003C181F" w:rsidP="003C18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5E55" w:rsidRDefault="002B5E55"/>
    <w:sectPr w:rsidR="002B5E55" w:rsidSect="003C18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6304"/>
    <w:multiLevelType w:val="multilevel"/>
    <w:tmpl w:val="A1EE9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40CA40A4"/>
    <w:multiLevelType w:val="hybridMultilevel"/>
    <w:tmpl w:val="CC2E9C0A"/>
    <w:lvl w:ilvl="0" w:tplc="75E2E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1113E6"/>
    <w:rsid w:val="001113E6"/>
    <w:rsid w:val="002B5E55"/>
    <w:rsid w:val="003C181F"/>
    <w:rsid w:val="006764A2"/>
    <w:rsid w:val="0068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1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3C181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C181F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3C181F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181F"/>
    <w:pPr>
      <w:ind w:left="720"/>
      <w:contextualSpacing/>
    </w:pPr>
  </w:style>
  <w:style w:type="character" w:customStyle="1" w:styleId="a4">
    <w:name w:val="Обычный.Название подразделения Знак"/>
    <w:link w:val="a3"/>
    <w:rsid w:val="003C181F"/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1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3C181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C181F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3C181F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181F"/>
    <w:pPr>
      <w:ind w:left="720"/>
      <w:contextualSpacing/>
    </w:pPr>
  </w:style>
  <w:style w:type="character" w:customStyle="1" w:styleId="a4">
    <w:name w:val="Обычный.Название подразделения Знак"/>
    <w:link w:val="a3"/>
    <w:rsid w:val="003C181F"/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051E960D87B23B34BF2A107D5669F7349C46290576CBDCB351E9B1600Fn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PisarevaTE</cp:lastModifiedBy>
  <cp:revision>3</cp:revision>
  <dcterms:created xsi:type="dcterms:W3CDTF">2017-10-06T08:44:00Z</dcterms:created>
  <dcterms:modified xsi:type="dcterms:W3CDTF">2017-10-06T11:01:00Z</dcterms:modified>
</cp:coreProperties>
</file>